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D0" w:rsidRPr="000763D0" w:rsidRDefault="000763D0" w:rsidP="000763D0">
      <w:pPr>
        <w:jc w:val="right"/>
        <w:rPr>
          <w:rFonts w:hAnsiTheme="minorEastAsia"/>
          <w:b/>
          <w:color w:val="000000" w:themeColor="text1"/>
          <w:sz w:val="28"/>
          <w:szCs w:val="28"/>
        </w:rPr>
      </w:pPr>
      <w:r>
        <w:rPr>
          <w:rFonts w:hint="eastAsia"/>
        </w:rPr>
        <w:t>20</w:t>
      </w:r>
      <w:r w:rsidR="00066722">
        <w:rPr>
          <w:rFonts w:hint="eastAsia"/>
        </w:rPr>
        <w:t>20</w:t>
      </w:r>
      <w:r>
        <w:rPr>
          <w:rFonts w:hint="eastAsia"/>
        </w:rPr>
        <w:t>年</w:t>
      </w:r>
      <w:r w:rsidR="00066722">
        <w:rPr>
          <w:rFonts w:hint="eastAsia"/>
        </w:rPr>
        <w:t>5</w:t>
      </w:r>
      <w:r>
        <w:rPr>
          <w:rFonts w:hint="eastAsia"/>
        </w:rPr>
        <w:t>月</w:t>
      </w:r>
      <w:r w:rsidR="00066722">
        <w:rPr>
          <w:rFonts w:hint="eastAsia"/>
        </w:rPr>
        <w:t>15</w:t>
      </w:r>
      <w:r>
        <w:rPr>
          <w:rFonts w:hint="eastAsia"/>
        </w:rPr>
        <w:t>日</w:t>
      </w:r>
      <w:r w:rsidR="002F1B0E">
        <w:rPr>
          <w:rFonts w:hint="eastAsia"/>
        </w:rPr>
        <w:t>改</w:t>
      </w:r>
      <w:r w:rsidR="00E53E5B">
        <w:rPr>
          <w:rFonts w:hint="eastAsia"/>
        </w:rPr>
        <w:t>定</w:t>
      </w:r>
      <w:r w:rsidR="007B632F">
        <w:rPr>
          <w:rFonts w:hint="eastAsia"/>
        </w:rPr>
        <w:t>（</w:t>
      </w:r>
      <w:r w:rsidR="00F128F0">
        <w:rPr>
          <w:rFonts w:hint="eastAsia"/>
        </w:rPr>
        <w:t xml:space="preserve">ver. </w:t>
      </w:r>
      <w:r w:rsidR="00066722">
        <w:rPr>
          <w:rFonts w:hint="eastAsia"/>
        </w:rPr>
        <w:t>3</w:t>
      </w:r>
      <w:r w:rsidR="0004613A">
        <w:rPr>
          <w:rFonts w:hint="eastAsia"/>
        </w:rPr>
        <w:t>.0</w:t>
      </w:r>
      <w:r w:rsidR="00066722">
        <w:rPr>
          <w:rFonts w:hint="eastAsia"/>
        </w:rPr>
        <w:t>1</w:t>
      </w:r>
      <w:r w:rsidR="007B632F">
        <w:rPr>
          <w:rFonts w:hint="eastAsia"/>
        </w:rPr>
        <w:t>）</w:t>
      </w:r>
    </w:p>
    <w:p w:rsidR="00A01440" w:rsidRPr="00516D68" w:rsidRDefault="008179D6" w:rsidP="008179D6">
      <w:pPr>
        <w:jc w:val="center"/>
        <w:rPr>
          <w:b/>
          <w:color w:val="000000" w:themeColor="text1"/>
          <w:sz w:val="28"/>
          <w:szCs w:val="28"/>
        </w:rPr>
      </w:pPr>
      <w:r w:rsidRPr="00516D68">
        <w:rPr>
          <w:rFonts w:hAnsiTheme="minorEastAsia"/>
          <w:b/>
          <w:color w:val="000000" w:themeColor="text1"/>
          <w:sz w:val="28"/>
          <w:szCs w:val="28"/>
        </w:rPr>
        <w:t>研究計画書</w:t>
      </w:r>
    </w:p>
    <w:p w:rsidR="008179D6" w:rsidRPr="00516D68" w:rsidRDefault="008179D6" w:rsidP="008179D6">
      <w:pPr>
        <w:jc w:val="left"/>
        <w:rPr>
          <w:color w:val="000000" w:themeColor="text1"/>
        </w:rPr>
      </w:pPr>
    </w:p>
    <w:p w:rsidR="00183F44" w:rsidRPr="00516D68" w:rsidRDefault="00076E18" w:rsidP="00076E18">
      <w:pPr>
        <w:rPr>
          <w:b/>
          <w:color w:val="000000" w:themeColor="text1"/>
        </w:rPr>
      </w:pPr>
      <w:r w:rsidRPr="00516D68">
        <w:rPr>
          <w:b/>
          <w:color w:val="000000" w:themeColor="text1"/>
        </w:rPr>
        <w:t>1</w:t>
      </w:r>
      <w:r w:rsidRPr="00516D68">
        <w:rPr>
          <w:rFonts w:hAnsiTheme="minorEastAsia"/>
          <w:b/>
          <w:color w:val="000000" w:themeColor="text1"/>
        </w:rPr>
        <w:t>．</w:t>
      </w:r>
      <w:r w:rsidR="00183F44" w:rsidRPr="00516D68">
        <w:rPr>
          <w:rFonts w:hAnsiTheme="minorEastAsia"/>
          <w:b/>
          <w:color w:val="000000" w:themeColor="text1"/>
        </w:rPr>
        <w:t>研究の名称</w:t>
      </w:r>
      <w:r w:rsidR="00183F44" w:rsidRPr="00516D68">
        <w:rPr>
          <w:b/>
          <w:color w:val="000000" w:themeColor="text1"/>
        </w:rPr>
        <w:t xml:space="preserve"> </w:t>
      </w:r>
    </w:p>
    <w:p w:rsidR="0033606F" w:rsidRPr="00516D68" w:rsidRDefault="00D565C9" w:rsidP="008E3847">
      <w:pPr>
        <w:ind w:leftChars="202" w:left="424"/>
        <w:rPr>
          <w:color w:val="000000" w:themeColor="text1"/>
        </w:rPr>
      </w:pPr>
      <w:r>
        <w:rPr>
          <w:rFonts w:hAnsiTheme="minorEastAsia"/>
          <w:color w:val="000000" w:themeColor="text1"/>
        </w:rPr>
        <w:t>大腿骨頭すべり症に関する多施設共同</w:t>
      </w:r>
      <w:r w:rsidR="0033606F" w:rsidRPr="00516D68">
        <w:rPr>
          <w:rFonts w:hAnsiTheme="minorEastAsia"/>
          <w:color w:val="000000" w:themeColor="text1"/>
        </w:rPr>
        <w:t>前向き観察研究（レジストリ研究）</w:t>
      </w:r>
    </w:p>
    <w:p w:rsidR="0033606F" w:rsidRPr="00516D68" w:rsidRDefault="0033606F" w:rsidP="00A01440">
      <w:pPr>
        <w:rPr>
          <w:color w:val="000000" w:themeColor="text1"/>
        </w:rPr>
      </w:pPr>
    </w:p>
    <w:p w:rsidR="00183F44" w:rsidRPr="00516D68" w:rsidRDefault="00A01440" w:rsidP="00A01440">
      <w:pPr>
        <w:rPr>
          <w:b/>
          <w:color w:val="000000" w:themeColor="text1"/>
        </w:rPr>
      </w:pPr>
      <w:r w:rsidRPr="00516D68">
        <w:rPr>
          <w:b/>
          <w:color w:val="000000" w:themeColor="text1"/>
        </w:rPr>
        <w:t>2</w:t>
      </w:r>
      <w:r w:rsidRPr="00516D68">
        <w:rPr>
          <w:rFonts w:hAnsiTheme="minorEastAsia"/>
          <w:b/>
          <w:color w:val="000000" w:themeColor="text1"/>
        </w:rPr>
        <w:t>．</w:t>
      </w:r>
      <w:r w:rsidR="00183F44" w:rsidRPr="00516D68">
        <w:rPr>
          <w:rFonts w:hAnsiTheme="minorEastAsia"/>
          <w:b/>
          <w:color w:val="000000" w:themeColor="text1"/>
        </w:rPr>
        <w:t>研究の実施体制（研究機関の名称及び研究者等の氏名を含む。）</w:t>
      </w:r>
      <w:r w:rsidR="00183F44" w:rsidRPr="00516D68">
        <w:rPr>
          <w:b/>
          <w:color w:val="000000" w:themeColor="text1"/>
        </w:rPr>
        <w:t xml:space="preserve"> </w:t>
      </w:r>
    </w:p>
    <w:p w:rsidR="00A01440" w:rsidRPr="00516D68" w:rsidRDefault="004E1C67" w:rsidP="00A01440">
      <w:pPr>
        <w:snapToGrid w:val="0"/>
        <w:spacing w:line="240" w:lineRule="atLeast"/>
        <w:ind w:leftChars="202" w:left="424"/>
        <w:rPr>
          <w:color w:val="000000" w:themeColor="text1"/>
          <w:szCs w:val="21"/>
        </w:rPr>
      </w:pPr>
      <w:r>
        <w:rPr>
          <w:rFonts w:hAnsiTheme="minorEastAsia"/>
          <w:color w:val="000000" w:themeColor="text1"/>
          <w:szCs w:val="21"/>
        </w:rPr>
        <w:t>【研究代表者】</w:t>
      </w:r>
    </w:p>
    <w:p w:rsidR="003D0F21" w:rsidRPr="00516D68" w:rsidRDefault="003D0F21" w:rsidP="00A01440">
      <w:pPr>
        <w:ind w:left="851"/>
        <w:rPr>
          <w:color w:val="000000" w:themeColor="text1"/>
        </w:rPr>
      </w:pPr>
      <w:r w:rsidRPr="00516D68">
        <w:rPr>
          <w:rFonts w:hAnsiTheme="minorEastAsia"/>
          <w:color w:val="000000" w:themeColor="text1"/>
        </w:rPr>
        <w:t>北野利夫　大阪市立総合医療センター　小児整形外科</w:t>
      </w:r>
    </w:p>
    <w:p w:rsidR="003D0F21" w:rsidRPr="00516D68" w:rsidRDefault="003D0F21" w:rsidP="003D0F21">
      <w:pPr>
        <w:ind w:leftChars="205" w:left="430"/>
        <w:rPr>
          <w:color w:val="000000" w:themeColor="text1"/>
        </w:rPr>
      </w:pPr>
      <w:r w:rsidRPr="00516D68">
        <w:rPr>
          <w:rFonts w:hAnsiTheme="minorEastAsia"/>
          <w:color w:val="000000" w:themeColor="text1"/>
          <w:szCs w:val="21"/>
        </w:rPr>
        <w:t>【研究</w:t>
      </w:r>
      <w:r w:rsidR="00516D68" w:rsidRPr="00516D68">
        <w:rPr>
          <w:rFonts w:hAnsiTheme="minorEastAsia"/>
          <w:color w:val="000000" w:themeColor="text1"/>
          <w:szCs w:val="21"/>
        </w:rPr>
        <w:t>組織</w:t>
      </w:r>
      <w:r w:rsidRPr="00516D68">
        <w:rPr>
          <w:rFonts w:hAnsiTheme="minorEastAsia"/>
          <w:color w:val="000000" w:themeColor="text1"/>
          <w:szCs w:val="21"/>
        </w:rPr>
        <w:t>】</w:t>
      </w:r>
    </w:p>
    <w:p w:rsidR="003D0F21" w:rsidRPr="00516D68" w:rsidRDefault="003D0F21" w:rsidP="001B221C">
      <w:pPr>
        <w:ind w:left="851"/>
        <w:jc w:val="left"/>
        <w:rPr>
          <w:color w:val="000000" w:themeColor="text1"/>
        </w:rPr>
      </w:pPr>
      <w:r w:rsidRPr="00516D68">
        <w:rPr>
          <w:rFonts w:hAnsiTheme="minorEastAsia"/>
          <w:color w:val="000000" w:themeColor="text1"/>
        </w:rPr>
        <w:t>日本小児整形外科学会マルチセンタースタディ委員会</w:t>
      </w:r>
    </w:p>
    <w:p w:rsidR="007B5AC7" w:rsidRPr="00516D68" w:rsidRDefault="007B5AC7" w:rsidP="007B5AC7">
      <w:pPr>
        <w:ind w:left="851"/>
        <w:jc w:val="left"/>
        <w:rPr>
          <w:color w:val="000000" w:themeColor="text1"/>
        </w:rPr>
      </w:pPr>
      <w:r w:rsidRPr="00516D68">
        <w:rPr>
          <w:rFonts w:hAnsiTheme="minorEastAsia"/>
          <w:color w:val="000000" w:themeColor="text1"/>
        </w:rPr>
        <w:t xml:space="preserve">　　　　一戸</w:t>
      </w:r>
      <w:r w:rsidRPr="00516D68">
        <w:rPr>
          <w:color w:val="000000" w:themeColor="text1"/>
        </w:rPr>
        <w:t xml:space="preserve"> </w:t>
      </w:r>
      <w:r>
        <w:rPr>
          <w:rFonts w:hAnsiTheme="minorEastAsia"/>
          <w:color w:val="000000" w:themeColor="text1"/>
        </w:rPr>
        <w:t>貞</w:t>
      </w:r>
      <w:r>
        <w:rPr>
          <w:rFonts w:hAnsiTheme="minorEastAsia" w:hint="eastAsia"/>
          <w:color w:val="000000" w:themeColor="text1"/>
        </w:rPr>
        <w:t>文</w:t>
      </w:r>
      <w:r w:rsidRPr="00516D68">
        <w:rPr>
          <w:rFonts w:hAnsiTheme="minorEastAsia"/>
          <w:color w:val="000000" w:themeColor="text1"/>
        </w:rPr>
        <w:t xml:space="preserve">　　　　　　　</w:t>
      </w:r>
      <w:r w:rsidR="00B8637F">
        <w:rPr>
          <w:rFonts w:hAnsiTheme="minorEastAsia" w:hint="eastAsia"/>
          <w:color w:val="000000" w:themeColor="text1"/>
          <w:sz w:val="22"/>
        </w:rPr>
        <w:t>北上済生会</w:t>
      </w:r>
      <w:r w:rsidR="00B8637F">
        <w:rPr>
          <w:rFonts w:hAnsiTheme="minorEastAsia"/>
          <w:color w:val="000000" w:themeColor="text1"/>
          <w:sz w:val="22"/>
        </w:rPr>
        <w:t>病院</w:t>
      </w:r>
      <w:r w:rsidR="00B8637F">
        <w:rPr>
          <w:rFonts w:hAnsiTheme="minorEastAsia" w:hint="eastAsia"/>
          <w:color w:val="000000" w:themeColor="text1"/>
        </w:rPr>
        <w:t xml:space="preserve">　</w:t>
      </w:r>
      <w:r>
        <w:rPr>
          <w:rFonts w:hAnsiTheme="minorEastAsia" w:hint="eastAsia"/>
          <w:color w:val="000000" w:themeColor="text1"/>
        </w:rPr>
        <w:t>院</w:t>
      </w:r>
      <w:r w:rsidRPr="00516D68">
        <w:rPr>
          <w:rFonts w:hAnsiTheme="minorEastAsia"/>
          <w:color w:val="000000" w:themeColor="text1"/>
        </w:rPr>
        <w:t>長</w:t>
      </w:r>
    </w:p>
    <w:p w:rsidR="007B5AC7" w:rsidRPr="00516D68" w:rsidRDefault="007B5AC7" w:rsidP="007B5AC7">
      <w:pPr>
        <w:ind w:left="851"/>
        <w:jc w:val="left"/>
        <w:rPr>
          <w:color w:val="000000" w:themeColor="text1"/>
        </w:rPr>
      </w:pPr>
      <w:r w:rsidRPr="00516D68">
        <w:rPr>
          <w:rFonts w:hAnsiTheme="minorEastAsia"/>
          <w:color w:val="000000" w:themeColor="text1"/>
        </w:rPr>
        <w:t xml:space="preserve">　　　　稲葉</w:t>
      </w:r>
      <w:r w:rsidRPr="00516D68">
        <w:rPr>
          <w:color w:val="000000" w:themeColor="text1"/>
        </w:rPr>
        <w:t xml:space="preserve"> </w:t>
      </w:r>
      <w:r w:rsidRPr="00516D68">
        <w:rPr>
          <w:rFonts w:hAnsiTheme="minorEastAsia"/>
          <w:color w:val="000000" w:themeColor="text1"/>
        </w:rPr>
        <w:t>裕　　　　　　　　横浜市立大学</w:t>
      </w:r>
      <w:r>
        <w:rPr>
          <w:rFonts w:hAnsiTheme="minorEastAsia" w:hint="eastAsia"/>
          <w:color w:val="000000" w:themeColor="text1"/>
        </w:rPr>
        <w:t xml:space="preserve">医学部　</w:t>
      </w:r>
      <w:r w:rsidRPr="00516D68">
        <w:rPr>
          <w:rFonts w:hAnsiTheme="minorEastAsia"/>
          <w:color w:val="000000" w:themeColor="text1"/>
        </w:rPr>
        <w:t>整形外科准教授</w:t>
      </w:r>
    </w:p>
    <w:p w:rsidR="007B5AC7" w:rsidRPr="00516D68" w:rsidRDefault="007B5AC7" w:rsidP="007B5AC7">
      <w:pPr>
        <w:ind w:left="851"/>
        <w:jc w:val="left"/>
        <w:rPr>
          <w:color w:val="000000" w:themeColor="text1"/>
        </w:rPr>
      </w:pPr>
      <w:r w:rsidRPr="00516D68">
        <w:rPr>
          <w:rFonts w:hAnsiTheme="minorEastAsia"/>
          <w:color w:val="000000" w:themeColor="text1"/>
        </w:rPr>
        <w:t xml:space="preserve">　　　　</w:t>
      </w:r>
      <w:r>
        <w:rPr>
          <w:rFonts w:hAnsiTheme="minorEastAsia" w:hint="eastAsia"/>
          <w:color w:val="000000" w:themeColor="text1"/>
        </w:rPr>
        <w:t>大谷</w:t>
      </w:r>
      <w:r>
        <w:rPr>
          <w:rFonts w:hAnsiTheme="minorEastAsia" w:hint="eastAsia"/>
          <w:color w:val="000000" w:themeColor="text1"/>
        </w:rPr>
        <w:t xml:space="preserve"> </w:t>
      </w:r>
      <w:r>
        <w:rPr>
          <w:rFonts w:hAnsiTheme="minorEastAsia" w:hint="eastAsia"/>
          <w:color w:val="000000" w:themeColor="text1"/>
        </w:rPr>
        <w:t xml:space="preserve">卓也　　　　　　　慈恵医科大学医学部　</w:t>
      </w:r>
      <w:r w:rsidRPr="00516D68">
        <w:rPr>
          <w:rFonts w:hAnsiTheme="minorEastAsia"/>
          <w:color w:val="000000" w:themeColor="text1"/>
        </w:rPr>
        <w:t>整形外科教授</w:t>
      </w:r>
    </w:p>
    <w:p w:rsidR="003D0F21" w:rsidRDefault="00883737" w:rsidP="001B221C">
      <w:pPr>
        <w:ind w:left="851"/>
        <w:jc w:val="left"/>
        <w:rPr>
          <w:rFonts w:hAnsiTheme="minorEastAsia"/>
          <w:color w:val="000000" w:themeColor="text1"/>
        </w:rPr>
      </w:pPr>
      <w:r w:rsidRPr="00516D68">
        <w:rPr>
          <w:rFonts w:hAnsiTheme="minorEastAsia"/>
          <w:color w:val="000000" w:themeColor="text1"/>
        </w:rPr>
        <w:t xml:space="preserve">　　　</w:t>
      </w:r>
      <w:r w:rsidR="003D0F21" w:rsidRPr="00516D68">
        <w:rPr>
          <w:rFonts w:hAnsiTheme="minorEastAsia"/>
          <w:color w:val="000000" w:themeColor="text1"/>
        </w:rPr>
        <w:t xml:space="preserve">　尾崎</w:t>
      </w:r>
      <w:r w:rsidR="003D0F21" w:rsidRPr="00516D68">
        <w:rPr>
          <w:color w:val="000000" w:themeColor="text1"/>
        </w:rPr>
        <w:t xml:space="preserve"> </w:t>
      </w:r>
      <w:r w:rsidR="003D0F21" w:rsidRPr="00516D68">
        <w:rPr>
          <w:rFonts w:hAnsiTheme="minorEastAsia"/>
          <w:color w:val="000000" w:themeColor="text1"/>
        </w:rPr>
        <w:t>敏文　　　　　　　岡山大学医学部</w:t>
      </w:r>
      <w:r w:rsidR="00882E7B">
        <w:rPr>
          <w:rFonts w:hAnsiTheme="minorEastAsia" w:hint="eastAsia"/>
          <w:color w:val="000000" w:themeColor="text1"/>
        </w:rPr>
        <w:t xml:space="preserve">　</w:t>
      </w:r>
      <w:r w:rsidR="003D0F21" w:rsidRPr="00516D68">
        <w:rPr>
          <w:rFonts w:hAnsiTheme="minorEastAsia"/>
          <w:color w:val="000000" w:themeColor="text1"/>
        </w:rPr>
        <w:t>整形外科教授</w:t>
      </w:r>
    </w:p>
    <w:p w:rsidR="00DF0F92" w:rsidRPr="005A1A25" w:rsidRDefault="00DF0F92" w:rsidP="001B221C">
      <w:pPr>
        <w:ind w:left="851"/>
        <w:jc w:val="left"/>
        <w:rPr>
          <w:color w:val="000000" w:themeColor="text1"/>
        </w:rPr>
      </w:pPr>
      <w:r w:rsidRPr="00CE40D6">
        <w:rPr>
          <w:rFonts w:hAnsiTheme="minorEastAsia"/>
          <w:color w:val="000000" w:themeColor="text1"/>
        </w:rPr>
        <w:t xml:space="preserve">　　　　</w:t>
      </w:r>
      <w:r w:rsidRPr="005A1A25">
        <w:rPr>
          <w:rFonts w:hAnsiTheme="minorEastAsia" w:hint="eastAsia"/>
          <w:color w:val="000000" w:themeColor="text1"/>
        </w:rPr>
        <w:t>金子</w:t>
      </w:r>
      <w:r w:rsidRPr="005A1A25">
        <w:rPr>
          <w:rFonts w:hAnsiTheme="minorEastAsia" w:hint="eastAsia"/>
          <w:color w:val="000000" w:themeColor="text1"/>
        </w:rPr>
        <w:t xml:space="preserve"> </w:t>
      </w:r>
      <w:r w:rsidRPr="005A1A25">
        <w:rPr>
          <w:rFonts w:hAnsiTheme="minorEastAsia" w:hint="eastAsia"/>
          <w:color w:val="000000" w:themeColor="text1"/>
        </w:rPr>
        <w:t>浩史</w:t>
      </w:r>
      <w:r w:rsidRPr="005A1A25">
        <w:rPr>
          <w:rFonts w:hAnsiTheme="minorEastAsia"/>
          <w:color w:val="000000" w:themeColor="text1"/>
        </w:rPr>
        <w:t xml:space="preserve">　　　　　　　あいち保健医療総合センター</w:t>
      </w:r>
      <w:r w:rsidR="00FA367E" w:rsidRPr="005A1A25">
        <w:rPr>
          <w:rFonts w:hAnsiTheme="minorEastAsia" w:hint="eastAsia"/>
          <w:color w:val="000000" w:themeColor="text1"/>
        </w:rPr>
        <w:t xml:space="preserve">　整形外科医長</w:t>
      </w:r>
    </w:p>
    <w:p w:rsidR="007B5AC7" w:rsidRPr="00516D68" w:rsidRDefault="007B5AC7" w:rsidP="007B5AC7">
      <w:pPr>
        <w:ind w:left="851"/>
        <w:jc w:val="left"/>
        <w:rPr>
          <w:color w:val="000000" w:themeColor="text1"/>
        </w:rPr>
      </w:pPr>
      <w:r w:rsidRPr="00516D68">
        <w:rPr>
          <w:rFonts w:hAnsiTheme="minorEastAsia"/>
          <w:color w:val="000000" w:themeColor="text1"/>
        </w:rPr>
        <w:t xml:space="preserve">　　　　北野</w:t>
      </w:r>
      <w:r w:rsidRPr="00516D68">
        <w:rPr>
          <w:color w:val="000000" w:themeColor="text1"/>
        </w:rPr>
        <w:t xml:space="preserve"> </w:t>
      </w:r>
      <w:r w:rsidRPr="00516D68">
        <w:rPr>
          <w:rFonts w:hAnsiTheme="minorEastAsia"/>
          <w:color w:val="000000" w:themeColor="text1"/>
        </w:rPr>
        <w:t>利夫　　　　　　　大阪市立総合医療センター　小児整形外科部長</w:t>
      </w:r>
    </w:p>
    <w:p w:rsidR="003D0F21" w:rsidRDefault="003D0F21" w:rsidP="001B221C">
      <w:pPr>
        <w:ind w:left="851"/>
        <w:jc w:val="left"/>
        <w:rPr>
          <w:rFonts w:hAnsiTheme="minorEastAsia"/>
          <w:color w:val="000000" w:themeColor="text1"/>
        </w:rPr>
      </w:pPr>
      <w:r w:rsidRPr="00516D68">
        <w:rPr>
          <w:rFonts w:hAnsiTheme="minorEastAsia"/>
          <w:color w:val="000000" w:themeColor="text1"/>
        </w:rPr>
        <w:t xml:space="preserve">　　　　小林</w:t>
      </w:r>
      <w:r w:rsidRPr="00516D68">
        <w:rPr>
          <w:color w:val="000000" w:themeColor="text1"/>
        </w:rPr>
        <w:t xml:space="preserve"> </w:t>
      </w:r>
      <w:r w:rsidRPr="00516D68">
        <w:rPr>
          <w:rFonts w:hAnsiTheme="minorEastAsia"/>
          <w:color w:val="000000" w:themeColor="text1"/>
        </w:rPr>
        <w:t>大介　　　　　　　兵庫県立こども病院</w:t>
      </w:r>
      <w:r w:rsidR="00882E7B">
        <w:rPr>
          <w:rFonts w:hAnsiTheme="minorEastAsia" w:hint="eastAsia"/>
          <w:color w:val="000000" w:themeColor="text1"/>
        </w:rPr>
        <w:t xml:space="preserve">　</w:t>
      </w:r>
      <w:r w:rsidRPr="00516D68">
        <w:rPr>
          <w:rFonts w:hAnsiTheme="minorEastAsia"/>
          <w:color w:val="000000" w:themeColor="text1"/>
        </w:rPr>
        <w:t>整形外科部長</w:t>
      </w:r>
    </w:p>
    <w:p w:rsidR="00DF0F92" w:rsidRPr="005A1A25" w:rsidRDefault="00DF0F92" w:rsidP="001B221C">
      <w:pPr>
        <w:ind w:left="851"/>
        <w:jc w:val="left"/>
        <w:rPr>
          <w:color w:val="000000" w:themeColor="text1"/>
        </w:rPr>
      </w:pPr>
      <w:r w:rsidRPr="00CE40D6">
        <w:rPr>
          <w:rFonts w:hAnsiTheme="minorEastAsia"/>
          <w:color w:val="000000" w:themeColor="text1"/>
        </w:rPr>
        <w:t xml:space="preserve">　　　　</w:t>
      </w:r>
      <w:r w:rsidRPr="005A1A25">
        <w:rPr>
          <w:rFonts w:hAnsiTheme="minorEastAsia" w:hint="eastAsia"/>
          <w:color w:val="000000" w:themeColor="text1"/>
        </w:rPr>
        <w:t>小林</w:t>
      </w:r>
      <w:r w:rsidRPr="005A1A25">
        <w:rPr>
          <w:rFonts w:hAnsiTheme="minorEastAsia" w:hint="eastAsia"/>
          <w:color w:val="000000" w:themeColor="text1"/>
        </w:rPr>
        <w:t xml:space="preserve"> </w:t>
      </w:r>
      <w:r w:rsidRPr="005A1A25">
        <w:rPr>
          <w:rFonts w:hAnsiTheme="minorEastAsia" w:hint="eastAsia"/>
          <w:color w:val="000000" w:themeColor="text1"/>
        </w:rPr>
        <w:t>直実</w:t>
      </w:r>
      <w:r w:rsidRPr="005A1A25">
        <w:rPr>
          <w:rFonts w:hAnsiTheme="minorEastAsia"/>
          <w:color w:val="000000" w:themeColor="text1"/>
        </w:rPr>
        <w:t xml:space="preserve">　　　　　　　横浜市立大学</w:t>
      </w:r>
      <w:r w:rsidRPr="005A1A25">
        <w:rPr>
          <w:rFonts w:hAnsiTheme="minorEastAsia" w:hint="eastAsia"/>
          <w:color w:val="000000" w:themeColor="text1"/>
        </w:rPr>
        <w:t xml:space="preserve">医学部　</w:t>
      </w:r>
      <w:r w:rsidRPr="005A1A25">
        <w:rPr>
          <w:rFonts w:hAnsiTheme="minorEastAsia"/>
          <w:color w:val="000000" w:themeColor="text1"/>
        </w:rPr>
        <w:t>整形外科</w:t>
      </w:r>
      <w:r w:rsidRPr="005A1A25">
        <w:rPr>
          <w:rFonts w:hAnsiTheme="minorEastAsia" w:hint="eastAsia"/>
          <w:color w:val="000000" w:themeColor="text1"/>
        </w:rPr>
        <w:t>講師</w:t>
      </w:r>
    </w:p>
    <w:p w:rsidR="003D0F21" w:rsidRDefault="003D0F21" w:rsidP="001B221C">
      <w:pPr>
        <w:ind w:left="851"/>
        <w:jc w:val="left"/>
        <w:rPr>
          <w:rFonts w:hAnsiTheme="minorEastAsia"/>
          <w:color w:val="000000" w:themeColor="text1"/>
        </w:rPr>
      </w:pPr>
      <w:r w:rsidRPr="00516D68">
        <w:rPr>
          <w:rFonts w:hAnsiTheme="minorEastAsia"/>
          <w:color w:val="000000" w:themeColor="text1"/>
        </w:rPr>
        <w:t xml:space="preserve">　　　　西須</w:t>
      </w:r>
      <w:r w:rsidRPr="00516D68">
        <w:rPr>
          <w:color w:val="000000" w:themeColor="text1"/>
        </w:rPr>
        <w:t xml:space="preserve"> </w:t>
      </w:r>
      <w:r w:rsidR="00B8637F">
        <w:rPr>
          <w:rFonts w:hAnsiTheme="minorEastAsia"/>
          <w:color w:val="000000" w:themeColor="text1"/>
        </w:rPr>
        <w:t>孝　　　　　　　　千葉</w:t>
      </w:r>
      <w:r w:rsidRPr="00516D68">
        <w:rPr>
          <w:rFonts w:hAnsiTheme="minorEastAsia"/>
          <w:color w:val="000000" w:themeColor="text1"/>
        </w:rPr>
        <w:t>こども</w:t>
      </w:r>
      <w:r w:rsidR="00B8637F">
        <w:rPr>
          <w:rFonts w:hAnsiTheme="minorEastAsia" w:hint="eastAsia"/>
          <w:color w:val="000000" w:themeColor="text1"/>
        </w:rPr>
        <w:t>とおとなの整形外科</w:t>
      </w:r>
      <w:r w:rsidR="00882E7B">
        <w:rPr>
          <w:rFonts w:hAnsiTheme="minorEastAsia" w:hint="eastAsia"/>
          <w:color w:val="000000" w:themeColor="text1"/>
        </w:rPr>
        <w:t xml:space="preserve">　</w:t>
      </w:r>
      <w:r w:rsidR="00B8637F">
        <w:rPr>
          <w:rFonts w:hAnsiTheme="minorEastAsia" w:hint="eastAsia"/>
          <w:color w:val="000000" w:themeColor="text1"/>
        </w:rPr>
        <w:t>副院長</w:t>
      </w:r>
    </w:p>
    <w:p w:rsidR="00B8637F" w:rsidRDefault="00B8637F" w:rsidP="00B8637F">
      <w:pPr>
        <w:ind w:left="851"/>
        <w:jc w:val="left"/>
        <w:rPr>
          <w:rFonts w:hAnsiTheme="minorEastAsia"/>
          <w:color w:val="000000" w:themeColor="text1"/>
          <w:sz w:val="22"/>
        </w:rPr>
      </w:pPr>
      <w:r>
        <w:rPr>
          <w:rFonts w:hAnsiTheme="minorEastAsia" w:hint="eastAsia"/>
          <w:color w:val="000000" w:themeColor="text1"/>
          <w:sz w:val="22"/>
        </w:rPr>
        <w:t xml:space="preserve">　　　　関</w:t>
      </w:r>
      <w:r>
        <w:rPr>
          <w:rFonts w:hAnsiTheme="minorEastAsia" w:hint="eastAsia"/>
          <w:color w:val="000000" w:themeColor="text1"/>
          <w:sz w:val="22"/>
        </w:rPr>
        <w:t xml:space="preserve"> </w:t>
      </w:r>
      <w:r>
        <w:rPr>
          <w:rFonts w:hAnsiTheme="minorEastAsia" w:hint="eastAsia"/>
          <w:color w:val="000000" w:themeColor="text1"/>
          <w:sz w:val="22"/>
        </w:rPr>
        <w:t>敦仁　　　　　　　国立成育医療研究センター　整形外科　診療部長</w:t>
      </w:r>
    </w:p>
    <w:p w:rsidR="00B8637F" w:rsidRPr="00B8637F" w:rsidRDefault="00B8637F" w:rsidP="00B8637F">
      <w:pPr>
        <w:ind w:left="851"/>
        <w:jc w:val="left"/>
        <w:rPr>
          <w:rFonts w:hAnsiTheme="minorEastAsia"/>
          <w:color w:val="000000" w:themeColor="text1"/>
        </w:rPr>
      </w:pPr>
      <w:r w:rsidRPr="00516D68">
        <w:rPr>
          <w:rFonts w:hAnsiTheme="minorEastAsia"/>
          <w:color w:val="000000" w:themeColor="text1"/>
        </w:rPr>
        <w:t xml:space="preserve">　　　　</w:t>
      </w:r>
      <w:r>
        <w:rPr>
          <w:rFonts w:hAnsiTheme="minorEastAsia" w:hint="eastAsia"/>
          <w:noProof/>
          <w:color w:val="000000" w:themeColor="text1"/>
        </w:rPr>
        <w:t>髙</w:t>
      </w:r>
      <w:r>
        <w:rPr>
          <w:rFonts w:hAnsiTheme="minorEastAsia" w:hint="eastAsia"/>
          <w:color w:val="000000" w:themeColor="text1"/>
        </w:rPr>
        <w:t>橋</w:t>
      </w:r>
      <w:r>
        <w:rPr>
          <w:rFonts w:hAnsiTheme="minorEastAsia" w:hint="eastAsia"/>
          <w:color w:val="000000" w:themeColor="text1"/>
        </w:rPr>
        <w:t xml:space="preserve"> </w:t>
      </w:r>
      <w:r>
        <w:rPr>
          <w:rFonts w:hAnsiTheme="minorEastAsia" w:hint="eastAsia"/>
          <w:color w:val="000000" w:themeColor="text1"/>
        </w:rPr>
        <w:t xml:space="preserve">祐子　　　　　　　宮城県立こども病院　</w:t>
      </w:r>
      <w:r w:rsidRPr="0072540C">
        <w:rPr>
          <w:rFonts w:hAnsiTheme="minorEastAsia" w:hint="eastAsia"/>
          <w:color w:val="000000" w:themeColor="text1"/>
        </w:rPr>
        <w:t>リハビリテーション科長</w:t>
      </w:r>
    </w:p>
    <w:p w:rsidR="00B8637F" w:rsidRPr="00B8637F" w:rsidRDefault="00B8637F" w:rsidP="001B221C">
      <w:pPr>
        <w:ind w:left="851"/>
        <w:jc w:val="left"/>
        <w:rPr>
          <w:color w:val="000000" w:themeColor="text1"/>
          <w:sz w:val="22"/>
        </w:rPr>
      </w:pPr>
      <w:r>
        <w:rPr>
          <w:rFonts w:hAnsiTheme="minorEastAsia" w:hint="eastAsia"/>
          <w:color w:val="000000" w:themeColor="text1"/>
          <w:sz w:val="22"/>
        </w:rPr>
        <w:t xml:space="preserve">　　　　滝川</w:t>
      </w:r>
      <w:r>
        <w:rPr>
          <w:rFonts w:hAnsiTheme="minorEastAsia" w:hint="eastAsia"/>
          <w:color w:val="000000" w:themeColor="text1"/>
          <w:sz w:val="22"/>
        </w:rPr>
        <w:t xml:space="preserve"> </w:t>
      </w:r>
      <w:r>
        <w:rPr>
          <w:rFonts w:hAnsiTheme="minorEastAsia" w:hint="eastAsia"/>
          <w:color w:val="000000" w:themeColor="text1"/>
          <w:sz w:val="22"/>
        </w:rPr>
        <w:t>一晴　　　　　　静岡県立こども病院　整形外科部長</w:t>
      </w:r>
    </w:p>
    <w:p w:rsidR="003D0F21" w:rsidRDefault="003D0F21" w:rsidP="001B221C">
      <w:pPr>
        <w:ind w:left="851"/>
        <w:jc w:val="left"/>
        <w:rPr>
          <w:rFonts w:hAnsiTheme="minorEastAsia"/>
          <w:color w:val="000000" w:themeColor="text1"/>
        </w:rPr>
      </w:pPr>
      <w:r w:rsidRPr="00516D68">
        <w:rPr>
          <w:rFonts w:hAnsiTheme="minorEastAsia"/>
          <w:color w:val="000000" w:themeColor="text1"/>
        </w:rPr>
        <w:t xml:space="preserve">　　　　服部</w:t>
      </w:r>
      <w:r w:rsidRPr="00516D68">
        <w:rPr>
          <w:color w:val="000000" w:themeColor="text1"/>
        </w:rPr>
        <w:t xml:space="preserve"> </w:t>
      </w:r>
      <w:r w:rsidRPr="00516D68">
        <w:rPr>
          <w:rFonts w:hAnsiTheme="minorEastAsia"/>
          <w:color w:val="000000" w:themeColor="text1"/>
        </w:rPr>
        <w:t>義　　　　　　　　あいち保健医療総合センター　センター長</w:t>
      </w:r>
    </w:p>
    <w:p w:rsidR="00DF0F92" w:rsidRPr="005A1A25" w:rsidRDefault="00DF0F92" w:rsidP="001B221C">
      <w:pPr>
        <w:ind w:left="851"/>
        <w:jc w:val="left"/>
        <w:rPr>
          <w:rFonts w:hAnsiTheme="minorEastAsia"/>
          <w:color w:val="000000" w:themeColor="text1"/>
        </w:rPr>
      </w:pPr>
      <w:r w:rsidRPr="00CE40D6">
        <w:rPr>
          <w:rFonts w:hAnsiTheme="minorEastAsia"/>
          <w:color w:val="000000" w:themeColor="text1"/>
        </w:rPr>
        <w:t xml:space="preserve">　　　　</w:t>
      </w:r>
      <w:r w:rsidRPr="005A1A25">
        <w:rPr>
          <w:rFonts w:hAnsiTheme="minorEastAsia" w:hint="eastAsia"/>
          <w:color w:val="000000" w:themeColor="text1"/>
        </w:rPr>
        <w:t>樋口</w:t>
      </w:r>
      <w:r w:rsidRPr="005A1A25">
        <w:rPr>
          <w:rFonts w:hAnsiTheme="minorEastAsia" w:hint="eastAsia"/>
          <w:color w:val="000000" w:themeColor="text1"/>
        </w:rPr>
        <w:t xml:space="preserve"> </w:t>
      </w:r>
      <w:r w:rsidRPr="005A1A25">
        <w:rPr>
          <w:rFonts w:hAnsiTheme="minorEastAsia" w:hint="eastAsia"/>
          <w:color w:val="000000" w:themeColor="text1"/>
        </w:rPr>
        <w:t>周久　　　　　　　大阪母子医療センター　整形外科部長</w:t>
      </w:r>
    </w:p>
    <w:p w:rsidR="00883737" w:rsidRDefault="00883737" w:rsidP="001B221C">
      <w:pPr>
        <w:ind w:left="851"/>
        <w:jc w:val="left"/>
        <w:rPr>
          <w:rFonts w:hAnsiTheme="minorEastAsia"/>
          <w:color w:val="000000" w:themeColor="text1"/>
        </w:rPr>
      </w:pPr>
      <w:r>
        <w:rPr>
          <w:rFonts w:hAnsiTheme="minorEastAsia" w:hint="eastAsia"/>
          <w:color w:val="000000" w:themeColor="text1"/>
        </w:rPr>
        <w:t xml:space="preserve">　　　　星野</w:t>
      </w:r>
      <w:r>
        <w:rPr>
          <w:rFonts w:hAnsiTheme="minorEastAsia" w:hint="eastAsia"/>
          <w:color w:val="000000" w:themeColor="text1"/>
        </w:rPr>
        <w:t xml:space="preserve"> </w:t>
      </w:r>
      <w:r>
        <w:rPr>
          <w:rFonts w:hAnsiTheme="minorEastAsia" w:hint="eastAsia"/>
          <w:color w:val="000000" w:themeColor="text1"/>
        </w:rPr>
        <w:t xml:space="preserve">裕信　　　　　　　浜松医科大学医学部　</w:t>
      </w:r>
      <w:r w:rsidRPr="00516D68">
        <w:rPr>
          <w:rFonts w:hAnsiTheme="minorEastAsia"/>
          <w:color w:val="000000" w:themeColor="text1"/>
        </w:rPr>
        <w:t>整形外科准教授</w:t>
      </w:r>
    </w:p>
    <w:p w:rsidR="00B8637F" w:rsidRPr="00B8637F" w:rsidRDefault="00B8637F" w:rsidP="001B221C">
      <w:pPr>
        <w:ind w:left="851"/>
        <w:jc w:val="left"/>
        <w:rPr>
          <w:color w:val="000000" w:themeColor="text1"/>
          <w:sz w:val="22"/>
        </w:rPr>
      </w:pPr>
      <w:r>
        <w:rPr>
          <w:rFonts w:hAnsiTheme="minorEastAsia" w:hint="eastAsia"/>
          <w:color w:val="000000" w:themeColor="text1"/>
          <w:sz w:val="22"/>
        </w:rPr>
        <w:t xml:space="preserve">　　　　村上</w:t>
      </w:r>
      <w:r>
        <w:rPr>
          <w:rFonts w:hAnsiTheme="minorEastAsia" w:hint="eastAsia"/>
          <w:color w:val="000000" w:themeColor="text1"/>
          <w:sz w:val="22"/>
        </w:rPr>
        <w:t xml:space="preserve"> </w:t>
      </w:r>
      <w:r>
        <w:rPr>
          <w:rFonts w:hAnsiTheme="minorEastAsia" w:hint="eastAsia"/>
          <w:color w:val="000000" w:themeColor="text1"/>
          <w:sz w:val="22"/>
        </w:rPr>
        <w:t>玲子　　　　　　新潟大学医歯学総合病院リハビリテーション科　助教</w:t>
      </w:r>
    </w:p>
    <w:p w:rsidR="00DF0F92" w:rsidRPr="005A1A25" w:rsidRDefault="00DF0F92" w:rsidP="001B221C">
      <w:pPr>
        <w:ind w:left="851"/>
        <w:jc w:val="left"/>
        <w:rPr>
          <w:rFonts w:hAnsiTheme="minorEastAsia"/>
          <w:color w:val="000000" w:themeColor="text1"/>
        </w:rPr>
      </w:pPr>
      <w:r w:rsidRPr="00CE40D6">
        <w:rPr>
          <w:rFonts w:hAnsiTheme="minorEastAsia"/>
          <w:color w:val="000000" w:themeColor="text1"/>
        </w:rPr>
        <w:t xml:space="preserve">　　　　</w:t>
      </w:r>
      <w:r w:rsidRPr="005A1A25">
        <w:rPr>
          <w:rFonts w:hAnsiTheme="minorEastAsia" w:hint="eastAsia"/>
          <w:color w:val="000000" w:themeColor="text1"/>
        </w:rPr>
        <w:t>和田</w:t>
      </w:r>
      <w:r w:rsidRPr="005A1A25">
        <w:rPr>
          <w:rFonts w:hAnsiTheme="minorEastAsia" w:hint="eastAsia"/>
          <w:color w:val="000000" w:themeColor="text1"/>
        </w:rPr>
        <w:t xml:space="preserve"> </w:t>
      </w:r>
      <w:r w:rsidRPr="005A1A25">
        <w:rPr>
          <w:rFonts w:hAnsiTheme="minorEastAsia" w:hint="eastAsia"/>
          <w:color w:val="000000" w:themeColor="text1"/>
        </w:rPr>
        <w:t xml:space="preserve">晃房　　　　　　　</w:t>
      </w:r>
      <w:r w:rsidRPr="005A1A25">
        <w:t>佐賀整肢学園こども発達医療センター</w:t>
      </w:r>
    </w:p>
    <w:p w:rsidR="00A01440" w:rsidRPr="00516D68" w:rsidRDefault="00A01440" w:rsidP="0003256F">
      <w:pPr>
        <w:spacing w:beforeLines="50"/>
        <w:ind w:leftChars="202" w:left="424"/>
        <w:rPr>
          <w:color w:val="000000" w:themeColor="text1"/>
          <w:szCs w:val="21"/>
        </w:rPr>
      </w:pPr>
      <w:r w:rsidRPr="00516D68">
        <w:rPr>
          <w:rFonts w:hAnsiTheme="minorEastAsia"/>
          <w:color w:val="000000" w:themeColor="text1"/>
          <w:szCs w:val="21"/>
        </w:rPr>
        <w:t>【研究事務局】</w:t>
      </w:r>
    </w:p>
    <w:p w:rsidR="001B221C" w:rsidRPr="00516D68" w:rsidRDefault="001B221C" w:rsidP="001B221C">
      <w:pPr>
        <w:ind w:left="851"/>
        <w:jc w:val="left"/>
        <w:rPr>
          <w:color w:val="000000" w:themeColor="text1"/>
        </w:rPr>
      </w:pPr>
      <w:r w:rsidRPr="00516D68">
        <w:rPr>
          <w:rFonts w:hAnsiTheme="minorEastAsia"/>
          <w:color w:val="000000" w:themeColor="text1"/>
        </w:rPr>
        <w:t>〒</w:t>
      </w:r>
      <w:r w:rsidRPr="00516D68">
        <w:rPr>
          <w:color w:val="000000" w:themeColor="text1"/>
        </w:rPr>
        <w:t>534-0021</w:t>
      </w:r>
      <w:r w:rsidRPr="00516D68">
        <w:rPr>
          <w:rFonts w:hAnsiTheme="minorEastAsia"/>
          <w:color w:val="000000" w:themeColor="text1"/>
        </w:rPr>
        <w:t xml:space="preserve">　大阪市都島区都島本通</w:t>
      </w:r>
      <w:r w:rsidRPr="00516D68">
        <w:rPr>
          <w:color w:val="000000" w:themeColor="text1"/>
        </w:rPr>
        <w:t>2-13-22</w:t>
      </w:r>
    </w:p>
    <w:p w:rsidR="001B221C" w:rsidRPr="00516D68" w:rsidRDefault="001B221C" w:rsidP="001B221C">
      <w:pPr>
        <w:ind w:left="851"/>
        <w:jc w:val="left"/>
        <w:rPr>
          <w:color w:val="000000" w:themeColor="text1"/>
        </w:rPr>
      </w:pPr>
      <w:r w:rsidRPr="00516D68">
        <w:rPr>
          <w:rFonts w:hAnsiTheme="minorEastAsia"/>
          <w:color w:val="000000" w:themeColor="text1"/>
        </w:rPr>
        <w:t>大阪市立総合医療センター　小児整形外科</w:t>
      </w:r>
    </w:p>
    <w:p w:rsidR="001B221C" w:rsidRPr="00516D68" w:rsidRDefault="001B221C" w:rsidP="001B221C">
      <w:pPr>
        <w:ind w:left="851"/>
        <w:jc w:val="left"/>
        <w:rPr>
          <w:rFonts w:cs="ＭＳ 明朝"/>
          <w:color w:val="000000" w:themeColor="text1"/>
        </w:rPr>
      </w:pPr>
      <w:r w:rsidRPr="00516D68">
        <w:rPr>
          <w:rFonts w:cs="ＭＳ 明朝"/>
          <w:color w:val="000000" w:themeColor="text1"/>
        </w:rPr>
        <w:t>TEL 06-6929-1221</w:t>
      </w:r>
      <w:r w:rsidRPr="00516D68">
        <w:rPr>
          <w:rFonts w:hAnsiTheme="minorEastAsia" w:cs="ＭＳ 明朝"/>
          <w:color w:val="000000" w:themeColor="text1"/>
        </w:rPr>
        <w:t xml:space="preserve">　</w:t>
      </w:r>
      <w:r w:rsidRPr="00516D68">
        <w:rPr>
          <w:rFonts w:cs="ＭＳ 明朝"/>
          <w:color w:val="000000" w:themeColor="text1"/>
        </w:rPr>
        <w:t>FAX 06-6929-1090</w:t>
      </w:r>
    </w:p>
    <w:p w:rsidR="00A01440" w:rsidRPr="00516D68" w:rsidRDefault="001B221C" w:rsidP="001B221C">
      <w:pPr>
        <w:ind w:left="851"/>
        <w:jc w:val="left"/>
        <w:rPr>
          <w:rFonts w:cs="ＭＳ 明朝"/>
          <w:color w:val="000000" w:themeColor="text1"/>
        </w:rPr>
      </w:pPr>
      <w:r w:rsidRPr="00516D68">
        <w:rPr>
          <w:rFonts w:cs="ＭＳ 明朝"/>
          <w:color w:val="000000" w:themeColor="text1"/>
        </w:rPr>
        <w:t>E-mail tkitano@med.osaka</w:t>
      </w:r>
      <w:r w:rsidRPr="00C061B6">
        <w:rPr>
          <w:rFonts w:asciiTheme="majorHAnsi" w:hAnsiTheme="majorHAnsi" w:cstheme="majorHAnsi"/>
          <w:color w:val="000000" w:themeColor="text1"/>
        </w:rPr>
        <w:t>-</w:t>
      </w:r>
      <w:r w:rsidRPr="00516D68">
        <w:rPr>
          <w:rFonts w:cs="ＭＳ 明朝"/>
          <w:color w:val="000000" w:themeColor="text1"/>
        </w:rPr>
        <w:t>cu.ac.jp</w:t>
      </w:r>
    </w:p>
    <w:p w:rsidR="001B221C" w:rsidRPr="00516D68" w:rsidRDefault="00A01440" w:rsidP="0003256F">
      <w:pPr>
        <w:pStyle w:val="a8"/>
        <w:wordWrap/>
        <w:snapToGrid w:val="0"/>
        <w:spacing w:beforeLines="50" w:line="240" w:lineRule="atLeast"/>
        <w:ind w:leftChars="202" w:left="424"/>
        <w:rPr>
          <w:rFonts w:asciiTheme="minorHAnsi" w:eastAsiaTheme="minorEastAsia" w:hAnsiTheme="minorHAnsi"/>
          <w:color w:val="000000" w:themeColor="text1"/>
          <w:sz w:val="21"/>
          <w:szCs w:val="21"/>
        </w:rPr>
      </w:pPr>
      <w:r w:rsidRPr="00516D68">
        <w:rPr>
          <w:rFonts w:asciiTheme="minorHAnsi" w:eastAsiaTheme="minorEastAsia" w:hAnsiTheme="minorEastAsia"/>
          <w:color w:val="000000" w:themeColor="text1"/>
          <w:sz w:val="21"/>
          <w:szCs w:val="21"/>
        </w:rPr>
        <w:t>【参加施設】</w:t>
      </w:r>
    </w:p>
    <w:p w:rsidR="00A01440" w:rsidRPr="00516D68" w:rsidRDefault="001B221C" w:rsidP="001B221C">
      <w:pPr>
        <w:ind w:left="851"/>
        <w:jc w:val="left"/>
        <w:rPr>
          <w:color w:val="000000" w:themeColor="text1"/>
          <w:szCs w:val="21"/>
        </w:rPr>
      </w:pPr>
      <w:r w:rsidRPr="00516D68">
        <w:rPr>
          <w:rFonts w:hAnsiTheme="minorEastAsia"/>
          <w:color w:val="000000" w:themeColor="text1"/>
        </w:rPr>
        <w:t>日本</w:t>
      </w:r>
      <w:r w:rsidRPr="00516D68">
        <w:rPr>
          <w:rFonts w:hAnsiTheme="minorEastAsia"/>
          <w:color w:val="000000" w:themeColor="text1"/>
          <w:szCs w:val="21"/>
        </w:rPr>
        <w:t>整形外科学会研修認定施設および各都道府県小児医療施設</w:t>
      </w:r>
    </w:p>
    <w:p w:rsidR="00A01440" w:rsidRPr="00471A53" w:rsidRDefault="00882E7B" w:rsidP="0003256F">
      <w:pPr>
        <w:pStyle w:val="a8"/>
        <w:wordWrap/>
        <w:snapToGrid w:val="0"/>
        <w:spacing w:beforeLines="50" w:line="240" w:lineRule="atLeast"/>
        <w:ind w:leftChars="102" w:left="214"/>
        <w:rPr>
          <w:rFonts w:asciiTheme="minorHAnsi" w:eastAsiaTheme="minorEastAsia" w:hAnsiTheme="minorHAnsi"/>
          <w:b/>
          <w:color w:val="2E74B5" w:themeColor="accent1" w:themeShade="BF"/>
          <w:sz w:val="21"/>
          <w:szCs w:val="21"/>
        </w:rPr>
      </w:pPr>
      <w:r w:rsidRPr="00471A53">
        <w:rPr>
          <w:rFonts w:asciiTheme="minorHAnsi" w:eastAsiaTheme="minorEastAsia" w:hAnsiTheme="minorEastAsia" w:hint="eastAsia"/>
          <w:b/>
          <w:color w:val="2E74B5" w:themeColor="accent1" w:themeShade="BF"/>
          <w:sz w:val="21"/>
          <w:szCs w:val="21"/>
        </w:rPr>
        <w:t>《</w:t>
      </w:r>
      <w:r w:rsidRPr="00471A53">
        <w:rPr>
          <w:rFonts w:asciiTheme="minorHAnsi" w:eastAsiaTheme="minorEastAsia" w:hAnsiTheme="minorEastAsia"/>
          <w:b/>
          <w:color w:val="2E74B5" w:themeColor="accent1" w:themeShade="BF"/>
          <w:sz w:val="21"/>
          <w:szCs w:val="21"/>
        </w:rPr>
        <w:t>当院における実施体制</w:t>
      </w:r>
      <w:r w:rsidRPr="00471A53">
        <w:rPr>
          <w:rFonts w:asciiTheme="minorHAnsi" w:eastAsiaTheme="minorEastAsia" w:hAnsiTheme="minorEastAsia" w:hint="eastAsia"/>
          <w:b/>
          <w:color w:val="2E74B5" w:themeColor="accent1" w:themeShade="BF"/>
          <w:sz w:val="21"/>
          <w:szCs w:val="21"/>
        </w:rPr>
        <w:t>》</w:t>
      </w:r>
    </w:p>
    <w:p w:rsidR="00445D13" w:rsidRPr="00471A53" w:rsidRDefault="00871B43" w:rsidP="0003256F">
      <w:pPr>
        <w:spacing w:beforeLines="50"/>
        <w:ind w:left="425"/>
        <w:rPr>
          <w:color w:val="2E74B5" w:themeColor="accent1" w:themeShade="BF"/>
          <w:szCs w:val="21"/>
        </w:rPr>
      </w:pPr>
      <w:r>
        <w:rPr>
          <w:rFonts w:hAnsiTheme="minorEastAsia"/>
          <w:color w:val="2E74B5" w:themeColor="accent1" w:themeShade="BF"/>
          <w:szCs w:val="21"/>
        </w:rPr>
        <w:t>【研究責任</w:t>
      </w:r>
      <w:r>
        <w:rPr>
          <w:rFonts w:hAnsiTheme="minorEastAsia" w:hint="eastAsia"/>
          <w:color w:val="2E74B5" w:themeColor="accent1" w:themeShade="BF"/>
          <w:szCs w:val="21"/>
        </w:rPr>
        <w:t>医師</w:t>
      </w:r>
      <w:r w:rsidR="007D3CB9" w:rsidRPr="00471A53">
        <w:rPr>
          <w:rFonts w:hAnsiTheme="minorEastAsia"/>
          <w:color w:val="2E74B5" w:themeColor="accent1" w:themeShade="BF"/>
          <w:szCs w:val="21"/>
        </w:rPr>
        <w:t>】</w:t>
      </w:r>
    </w:p>
    <w:p w:rsidR="00445D13" w:rsidRPr="00471A53" w:rsidRDefault="00342DF4" w:rsidP="00445D13">
      <w:pPr>
        <w:ind w:leftChars="202" w:left="424"/>
        <w:rPr>
          <w:color w:val="2E74B5" w:themeColor="accent1" w:themeShade="BF"/>
          <w:szCs w:val="21"/>
        </w:rPr>
      </w:pPr>
      <w:r>
        <w:rPr>
          <w:rFonts w:hAnsiTheme="minorEastAsia" w:hint="eastAsia"/>
          <w:color w:val="2E74B5" w:themeColor="accent1" w:themeShade="BF"/>
          <w:szCs w:val="21"/>
        </w:rPr>
        <w:t>○○○病院　整形外科</w:t>
      </w:r>
    </w:p>
    <w:p w:rsidR="00445D13" w:rsidRPr="00471A53" w:rsidRDefault="00342DF4" w:rsidP="00445D13">
      <w:pPr>
        <w:ind w:leftChars="202" w:left="424"/>
        <w:rPr>
          <w:color w:val="2E74B5" w:themeColor="accent1" w:themeShade="BF"/>
          <w:szCs w:val="21"/>
        </w:rPr>
      </w:pPr>
      <w:r>
        <w:rPr>
          <w:rFonts w:hAnsiTheme="minorEastAsia" w:hint="eastAsia"/>
          <w:color w:val="2E74B5" w:themeColor="accent1" w:themeShade="BF"/>
        </w:rPr>
        <w:lastRenderedPageBreak/>
        <w:t>□□　□□</w:t>
      </w:r>
    </w:p>
    <w:p w:rsidR="00445D13" w:rsidRPr="00471A53" w:rsidRDefault="00871B43" w:rsidP="0003256F">
      <w:pPr>
        <w:spacing w:beforeLines="50"/>
        <w:ind w:left="425"/>
        <w:rPr>
          <w:color w:val="2E74B5" w:themeColor="accent1" w:themeShade="BF"/>
          <w:szCs w:val="21"/>
        </w:rPr>
      </w:pPr>
      <w:r>
        <w:rPr>
          <w:rFonts w:hAnsiTheme="minorEastAsia"/>
          <w:color w:val="2E74B5" w:themeColor="accent1" w:themeShade="BF"/>
          <w:szCs w:val="21"/>
        </w:rPr>
        <w:t>【研究分担</w:t>
      </w:r>
      <w:r>
        <w:rPr>
          <w:rFonts w:hAnsiTheme="minorEastAsia" w:hint="eastAsia"/>
          <w:color w:val="2E74B5" w:themeColor="accent1" w:themeShade="BF"/>
          <w:szCs w:val="21"/>
        </w:rPr>
        <w:t>医師</w:t>
      </w:r>
      <w:r w:rsidR="00445D13" w:rsidRPr="00471A53">
        <w:rPr>
          <w:rFonts w:hAnsiTheme="minorEastAsia"/>
          <w:color w:val="2E74B5" w:themeColor="accent1" w:themeShade="BF"/>
          <w:szCs w:val="21"/>
        </w:rPr>
        <w:t>】</w:t>
      </w:r>
    </w:p>
    <w:p w:rsidR="00342DF4" w:rsidRPr="00471A53" w:rsidRDefault="00342DF4" w:rsidP="00342DF4">
      <w:pPr>
        <w:ind w:leftChars="202" w:left="424"/>
        <w:rPr>
          <w:color w:val="2E74B5" w:themeColor="accent1" w:themeShade="BF"/>
          <w:szCs w:val="21"/>
        </w:rPr>
      </w:pPr>
      <w:r>
        <w:rPr>
          <w:rFonts w:hAnsiTheme="minorEastAsia" w:hint="eastAsia"/>
          <w:color w:val="2E74B5" w:themeColor="accent1" w:themeShade="BF"/>
        </w:rPr>
        <w:t>□□　□□</w:t>
      </w:r>
    </w:p>
    <w:p w:rsidR="00A01440" w:rsidRPr="00342DF4" w:rsidRDefault="00342DF4" w:rsidP="00925DB2">
      <w:pPr>
        <w:ind w:leftChars="202" w:left="424"/>
        <w:rPr>
          <w:color w:val="2E74B5" w:themeColor="accent1" w:themeShade="BF"/>
          <w:szCs w:val="21"/>
        </w:rPr>
      </w:pPr>
      <w:r>
        <w:rPr>
          <w:rFonts w:hAnsiTheme="minorEastAsia" w:hint="eastAsia"/>
          <w:color w:val="2E74B5" w:themeColor="accent1" w:themeShade="BF"/>
        </w:rPr>
        <w:t>□□　□□</w:t>
      </w:r>
    </w:p>
    <w:p w:rsidR="00A01440" w:rsidRPr="00471A53" w:rsidRDefault="00A01440" w:rsidP="0003256F">
      <w:pPr>
        <w:spacing w:beforeLines="50"/>
        <w:ind w:left="425"/>
        <w:rPr>
          <w:color w:val="2E74B5" w:themeColor="accent1" w:themeShade="BF"/>
          <w:szCs w:val="21"/>
        </w:rPr>
      </w:pPr>
      <w:r w:rsidRPr="00471A53">
        <w:rPr>
          <w:rFonts w:hAnsiTheme="minorEastAsia"/>
          <w:color w:val="2E74B5" w:themeColor="accent1" w:themeShade="BF"/>
          <w:szCs w:val="21"/>
        </w:rPr>
        <w:t>【連絡先】</w:t>
      </w:r>
    </w:p>
    <w:p w:rsidR="00FA31E8" w:rsidRPr="00471A53" w:rsidRDefault="00342DF4" w:rsidP="00FA31E8">
      <w:pPr>
        <w:ind w:leftChars="202" w:left="424"/>
        <w:rPr>
          <w:color w:val="2E74B5" w:themeColor="accent1" w:themeShade="BF"/>
          <w:szCs w:val="21"/>
        </w:rPr>
      </w:pPr>
      <w:r>
        <w:rPr>
          <w:rFonts w:hAnsiTheme="minorEastAsia" w:hint="eastAsia"/>
          <w:color w:val="2E74B5" w:themeColor="accent1" w:themeShade="BF"/>
          <w:szCs w:val="21"/>
        </w:rPr>
        <w:t>○○○病院</w:t>
      </w:r>
    </w:p>
    <w:p w:rsidR="00FA31E8" w:rsidRPr="00471A53" w:rsidRDefault="00445D13" w:rsidP="00FA31E8">
      <w:pPr>
        <w:ind w:leftChars="202" w:left="424"/>
        <w:rPr>
          <w:color w:val="2E74B5" w:themeColor="accent1" w:themeShade="BF"/>
          <w:szCs w:val="21"/>
        </w:rPr>
      </w:pPr>
      <w:r w:rsidRPr="00471A53">
        <w:rPr>
          <w:rFonts w:hAnsiTheme="minorEastAsia"/>
          <w:color w:val="2E74B5" w:themeColor="accent1" w:themeShade="BF"/>
          <w:szCs w:val="21"/>
        </w:rPr>
        <w:t>〒</w:t>
      </w:r>
      <w:r w:rsidR="00342DF4">
        <w:rPr>
          <w:rFonts w:hint="eastAsia"/>
          <w:color w:val="2E74B5" w:themeColor="accent1" w:themeShade="BF"/>
          <w:szCs w:val="21"/>
        </w:rPr>
        <w:t>△△</w:t>
      </w:r>
      <w:r w:rsidR="00342DF4">
        <w:rPr>
          <w:color w:val="2E74B5" w:themeColor="accent1" w:themeShade="BF"/>
          <w:szCs w:val="21"/>
        </w:rPr>
        <w:t>-</w:t>
      </w:r>
      <w:r w:rsidR="00342DF4">
        <w:rPr>
          <w:rFonts w:hint="eastAsia"/>
          <w:color w:val="2E74B5" w:themeColor="accent1" w:themeShade="BF"/>
          <w:szCs w:val="21"/>
        </w:rPr>
        <w:t>△△△</w:t>
      </w:r>
    </w:p>
    <w:p w:rsidR="00FA31E8" w:rsidRPr="00471A53" w:rsidRDefault="00342DF4" w:rsidP="00FA31E8">
      <w:pPr>
        <w:ind w:leftChars="202" w:left="424"/>
        <w:rPr>
          <w:color w:val="2E74B5" w:themeColor="accent1" w:themeShade="BF"/>
          <w:szCs w:val="21"/>
        </w:rPr>
      </w:pPr>
      <w:r>
        <w:rPr>
          <w:rFonts w:hint="eastAsia"/>
          <w:color w:val="2E74B5" w:themeColor="accent1" w:themeShade="BF"/>
          <w:szCs w:val="21"/>
        </w:rPr>
        <w:t>○○市○○町○○</w:t>
      </w:r>
      <w:r w:rsidR="00925DB2">
        <w:rPr>
          <w:rFonts w:hint="eastAsia"/>
          <w:color w:val="2E74B5" w:themeColor="accent1" w:themeShade="BF"/>
          <w:szCs w:val="21"/>
        </w:rPr>
        <w:t>‐</w:t>
      </w:r>
      <w:r>
        <w:rPr>
          <w:rFonts w:hint="eastAsia"/>
          <w:color w:val="2E74B5" w:themeColor="accent1" w:themeShade="BF"/>
          <w:szCs w:val="21"/>
        </w:rPr>
        <w:t>○‐○</w:t>
      </w:r>
    </w:p>
    <w:p w:rsidR="00445D13" w:rsidRPr="00471A53" w:rsidRDefault="00445D13" w:rsidP="00445D13">
      <w:pPr>
        <w:ind w:leftChars="202" w:left="424"/>
        <w:rPr>
          <w:color w:val="2E74B5" w:themeColor="accent1" w:themeShade="BF"/>
          <w:szCs w:val="21"/>
        </w:rPr>
      </w:pPr>
      <w:r w:rsidRPr="00471A53">
        <w:rPr>
          <w:rFonts w:hAnsiTheme="minorEastAsia"/>
          <w:color w:val="2E74B5" w:themeColor="accent1" w:themeShade="BF"/>
          <w:szCs w:val="21"/>
        </w:rPr>
        <w:t xml:space="preserve">電話　</w:t>
      </w:r>
      <w:r w:rsidR="00925DB2">
        <w:rPr>
          <w:rFonts w:hint="eastAsia"/>
          <w:color w:val="2E74B5" w:themeColor="accent1" w:themeShade="BF"/>
          <w:szCs w:val="21"/>
        </w:rPr>
        <w:t>△△</w:t>
      </w:r>
      <w:r w:rsidR="00925DB2">
        <w:rPr>
          <w:color w:val="2E74B5" w:themeColor="accent1" w:themeShade="BF"/>
          <w:szCs w:val="21"/>
        </w:rPr>
        <w:t>-</w:t>
      </w:r>
      <w:r w:rsidR="00925DB2">
        <w:rPr>
          <w:rFonts w:hint="eastAsia"/>
          <w:color w:val="2E74B5" w:themeColor="accent1" w:themeShade="BF"/>
          <w:szCs w:val="21"/>
        </w:rPr>
        <w:t>△△△△</w:t>
      </w:r>
      <w:r w:rsidR="00925DB2">
        <w:rPr>
          <w:color w:val="2E74B5" w:themeColor="accent1" w:themeShade="BF"/>
          <w:szCs w:val="21"/>
        </w:rPr>
        <w:t>-</w:t>
      </w:r>
      <w:r w:rsidR="00925DB2">
        <w:rPr>
          <w:rFonts w:hint="eastAsia"/>
          <w:color w:val="2E74B5" w:themeColor="accent1" w:themeShade="BF"/>
          <w:szCs w:val="21"/>
        </w:rPr>
        <w:t>△△△△</w:t>
      </w:r>
      <w:r w:rsidRPr="00471A53">
        <w:rPr>
          <w:rFonts w:hAnsiTheme="minorEastAsia"/>
          <w:color w:val="2E74B5" w:themeColor="accent1" w:themeShade="BF"/>
          <w:szCs w:val="21"/>
        </w:rPr>
        <w:t>（代表）</w:t>
      </w:r>
    </w:p>
    <w:p w:rsidR="0021011E" w:rsidRPr="00925DB2" w:rsidRDefault="0021011E" w:rsidP="00445D13">
      <w:pPr>
        <w:ind w:leftChars="202" w:left="424"/>
        <w:rPr>
          <w:rFonts w:ascii="平成明朝"/>
          <w:color w:val="000000" w:themeColor="text1"/>
          <w:szCs w:val="21"/>
        </w:rPr>
      </w:pPr>
    </w:p>
    <w:p w:rsidR="00183F44" w:rsidRPr="00381864" w:rsidRDefault="00E26896" w:rsidP="00E26896">
      <w:pPr>
        <w:rPr>
          <w:b/>
          <w:sz w:val="22"/>
        </w:rPr>
      </w:pPr>
      <w:r w:rsidRPr="00381864">
        <w:rPr>
          <w:rFonts w:hint="eastAsia"/>
          <w:b/>
          <w:sz w:val="22"/>
        </w:rPr>
        <w:t>3</w:t>
      </w:r>
      <w:r w:rsidRPr="00381864">
        <w:rPr>
          <w:rFonts w:hint="eastAsia"/>
          <w:b/>
          <w:sz w:val="22"/>
        </w:rPr>
        <w:t>．</w:t>
      </w:r>
      <w:r w:rsidR="00183F44" w:rsidRPr="00381864">
        <w:rPr>
          <w:rFonts w:hint="eastAsia"/>
          <w:b/>
          <w:sz w:val="22"/>
        </w:rPr>
        <w:t>研究の目的及び意義</w:t>
      </w:r>
      <w:r w:rsidR="00183F44" w:rsidRPr="00381864">
        <w:rPr>
          <w:rFonts w:hint="eastAsia"/>
          <w:b/>
          <w:sz w:val="22"/>
        </w:rPr>
        <w:t xml:space="preserve"> </w:t>
      </w:r>
    </w:p>
    <w:p w:rsidR="00FA31E8" w:rsidRDefault="00FA31E8" w:rsidP="0021011E">
      <w:pPr>
        <w:spacing w:line="276" w:lineRule="auto"/>
        <w:ind w:leftChars="202" w:left="424" w:firstLineChars="201" w:firstLine="422"/>
      </w:pPr>
      <w:r>
        <w:rPr>
          <w:rFonts w:hint="eastAsia"/>
        </w:rPr>
        <w:t>大腿骨頭すべり症（</w:t>
      </w:r>
      <w:r>
        <w:rPr>
          <w:rFonts w:hint="eastAsia"/>
        </w:rPr>
        <w:t>slipped capital femoral epiphysis</w:t>
      </w:r>
      <w:r>
        <w:rPr>
          <w:rFonts w:hint="eastAsia"/>
        </w:rPr>
        <w:t>、</w:t>
      </w:r>
      <w:r>
        <w:rPr>
          <w:rFonts w:hint="eastAsia"/>
        </w:rPr>
        <w:t>SCFE</w:t>
      </w:r>
      <w:r>
        <w:rPr>
          <w:rFonts w:hint="eastAsia"/>
        </w:rPr>
        <w:t>）は、</w:t>
      </w:r>
      <w:r w:rsidR="00D738AA">
        <w:rPr>
          <w:rFonts w:hint="eastAsia"/>
        </w:rPr>
        <w:t>前思春期から思春期前期の限られた時期に生じる成長期特有の股関節疾患である。大</w:t>
      </w:r>
      <w:r w:rsidR="00D738AA">
        <w:rPr>
          <w:rFonts w:cs="ＭＳ 明朝" w:hint="eastAsia"/>
        </w:rPr>
        <w:t>腿骨頭を形成する骨端－骨幹端間の成長軟骨板内において、骨端が骨幹端に対して後方</w:t>
      </w:r>
      <w:r w:rsidR="0016449F" w:rsidRPr="006A3829">
        <w:rPr>
          <w:rFonts w:cs="ＭＳ 明朝" w:hint="eastAsia"/>
        </w:rPr>
        <w:t>（骨幹端が骨端に対して前上方）</w:t>
      </w:r>
      <w:r w:rsidR="0016449F">
        <w:rPr>
          <w:rFonts w:cs="ＭＳ 明朝" w:hint="eastAsia"/>
        </w:rPr>
        <w:t>に</w:t>
      </w:r>
      <w:r w:rsidR="00D738AA">
        <w:rPr>
          <w:rFonts w:cs="ＭＳ 明朝" w:hint="eastAsia"/>
        </w:rPr>
        <w:t>すべることにより生じる。</w:t>
      </w:r>
      <w:r>
        <w:rPr>
          <w:rFonts w:hint="eastAsia"/>
        </w:rPr>
        <w:t>これまでに疫学的調査結果が報告</w:t>
      </w:r>
      <w:r>
        <w:rPr>
          <w:rFonts w:hint="eastAsia"/>
          <w:vertAlign w:val="superscript"/>
        </w:rPr>
        <w:t>１－５、７</w:t>
      </w:r>
      <w:r w:rsidRPr="00671053">
        <w:rPr>
          <w:rFonts w:hint="eastAsia"/>
          <w:vertAlign w:val="superscript"/>
        </w:rPr>
        <w:t>）</w:t>
      </w:r>
      <w:r>
        <w:rPr>
          <w:rFonts w:hint="eastAsia"/>
        </w:rPr>
        <w:t>されている国・地域においては近年増加傾向にある。本疾患に関する論文発表数も増加傾向にあ</w:t>
      </w:r>
      <w:r w:rsidR="00AA27DA">
        <w:rPr>
          <w:rFonts w:hint="eastAsia"/>
        </w:rPr>
        <w:t>り</w:t>
      </w:r>
      <w:r w:rsidR="006C595F">
        <w:rPr>
          <w:rFonts w:hint="eastAsia"/>
        </w:rPr>
        <w:t>、</w:t>
      </w:r>
      <w:r>
        <w:rPr>
          <w:rFonts w:hint="eastAsia"/>
        </w:rPr>
        <w:t>本疾患の分類法、治療法に関しても格段の変化を遂げつつある。</w:t>
      </w:r>
    </w:p>
    <w:p w:rsidR="00D738AA" w:rsidRDefault="00D738AA" w:rsidP="0021011E">
      <w:pPr>
        <w:spacing w:line="276" w:lineRule="auto"/>
        <w:ind w:leftChars="202" w:left="424" w:firstLineChars="201" w:firstLine="422"/>
      </w:pPr>
    </w:p>
    <w:p w:rsidR="00D738AA" w:rsidRDefault="00D738AA" w:rsidP="0021011E">
      <w:pPr>
        <w:spacing w:line="276" w:lineRule="auto"/>
        <w:ind w:leftChars="202" w:left="424" w:firstLineChars="201" w:firstLine="422"/>
      </w:pPr>
      <w:r>
        <w:rPr>
          <w:rFonts w:hint="eastAsia"/>
        </w:rPr>
        <w:t>病因および疫学に関して、</w:t>
      </w:r>
      <w:r>
        <w:rPr>
          <w:rFonts w:hint="eastAsia"/>
        </w:rPr>
        <w:t>SCFE</w:t>
      </w:r>
      <w:r>
        <w:rPr>
          <w:rFonts w:hint="eastAsia"/>
        </w:rPr>
        <w:t>発症には肥満や外傷などの力学的因子に加えて成長が旺盛なこの時期における成長ホルモンや性ホルモンなどのホルモンバランス異常が関与しているとされる。</w:t>
      </w:r>
      <w:r>
        <w:rPr>
          <w:rFonts w:cs="ＭＳ 明朝" w:hint="eastAsia"/>
        </w:rPr>
        <w:t>下垂体機能低下</w:t>
      </w:r>
      <w:r w:rsidR="00022448">
        <w:rPr>
          <w:rFonts w:cs="ＭＳ 明朝" w:hint="eastAsia"/>
        </w:rPr>
        <w:t>症</w:t>
      </w:r>
      <w:r>
        <w:rPr>
          <w:rFonts w:cs="ＭＳ 明朝" w:hint="eastAsia"/>
        </w:rPr>
        <w:t>、甲状腺機能低下</w:t>
      </w:r>
      <w:r w:rsidR="00022448">
        <w:rPr>
          <w:rFonts w:cs="ＭＳ 明朝" w:hint="eastAsia"/>
        </w:rPr>
        <w:t>症</w:t>
      </w:r>
      <w:r>
        <w:rPr>
          <w:rFonts w:cs="ＭＳ 明朝" w:hint="eastAsia"/>
        </w:rPr>
        <w:t>、</w:t>
      </w:r>
      <w:r w:rsidR="00022448">
        <w:rPr>
          <w:rFonts w:cs="ＭＳ 明朝" w:hint="eastAsia"/>
        </w:rPr>
        <w:t>副甲状腺機能低下症・亢進症、性腺機能低下症、</w:t>
      </w:r>
      <w:r w:rsidR="003476F1">
        <w:rPr>
          <w:rFonts w:cs="ＭＳ 明朝" w:hint="eastAsia"/>
        </w:rPr>
        <w:t>ビタミン</w:t>
      </w:r>
      <w:r w:rsidR="003476F1">
        <w:rPr>
          <w:rFonts w:cs="ＭＳ 明朝" w:hint="eastAsia"/>
        </w:rPr>
        <w:t>D</w:t>
      </w:r>
      <w:r w:rsidR="003476F1">
        <w:rPr>
          <w:rFonts w:cs="ＭＳ 明朝" w:hint="eastAsia"/>
        </w:rPr>
        <w:t>活性化障害や二次性副甲状腺機能亢進症などによる</w:t>
      </w:r>
      <w:r>
        <w:rPr>
          <w:rFonts w:cs="ＭＳ 明朝" w:hint="eastAsia"/>
        </w:rPr>
        <w:t>腎性骨</w:t>
      </w:r>
      <w:r w:rsidR="003476F1">
        <w:rPr>
          <w:rFonts w:cs="ＭＳ 明朝" w:hint="eastAsia"/>
        </w:rPr>
        <w:t>ジストロフィー、</w:t>
      </w:r>
      <w:r>
        <w:rPr>
          <w:rFonts w:cs="ＭＳ 明朝" w:hint="eastAsia"/>
        </w:rPr>
        <w:t>などの明らかな内分泌異常</w:t>
      </w:r>
      <w:r>
        <w:rPr>
          <w:rFonts w:hint="eastAsia"/>
        </w:rPr>
        <w:t>を認める例</w:t>
      </w:r>
      <w:r w:rsidR="007B253E">
        <w:rPr>
          <w:rFonts w:hint="eastAsia"/>
        </w:rPr>
        <w:t>は</w:t>
      </w:r>
      <w:r>
        <w:rPr>
          <w:rFonts w:hint="eastAsia"/>
        </w:rPr>
        <w:t>下垂体腺腫などホルモン分泌に関係する組織の腫瘍性病変に続発する例</w:t>
      </w:r>
      <w:r w:rsidR="007B253E">
        <w:rPr>
          <w:rFonts w:hint="eastAsia"/>
        </w:rPr>
        <w:t>も含めて</w:t>
      </w:r>
      <w:r>
        <w:rPr>
          <w:rFonts w:hint="eastAsia"/>
        </w:rPr>
        <w:t>SCFE</w:t>
      </w:r>
      <w:r>
        <w:rPr>
          <w:rFonts w:hint="eastAsia"/>
        </w:rPr>
        <w:t>全体の数％を占める</w:t>
      </w:r>
      <w:r w:rsidR="00022448">
        <w:rPr>
          <w:rFonts w:hint="eastAsia"/>
        </w:rPr>
        <w:t>にすぎない</w:t>
      </w:r>
      <w:r>
        <w:rPr>
          <w:rFonts w:hint="eastAsia"/>
          <w:vertAlign w:val="superscript"/>
        </w:rPr>
        <w:t>８</w:t>
      </w:r>
      <w:r w:rsidRPr="00671053">
        <w:rPr>
          <w:rFonts w:hint="eastAsia"/>
          <w:vertAlign w:val="superscript"/>
        </w:rPr>
        <w:t>）</w:t>
      </w:r>
      <w:r>
        <w:rPr>
          <w:rFonts w:hint="eastAsia"/>
        </w:rPr>
        <w:t>。</w:t>
      </w:r>
      <w:r>
        <w:t>Lehmann</w:t>
      </w:r>
      <w:r>
        <w:rPr>
          <w:rFonts w:hint="eastAsia"/>
        </w:rPr>
        <w:t>ら</w:t>
      </w:r>
      <w:r>
        <w:rPr>
          <w:rFonts w:hint="eastAsia"/>
          <w:vertAlign w:val="superscript"/>
        </w:rPr>
        <w:t>３</w:t>
      </w:r>
      <w:r w:rsidRPr="00671053">
        <w:rPr>
          <w:rFonts w:hint="eastAsia"/>
          <w:vertAlign w:val="superscript"/>
        </w:rPr>
        <w:t>）</w:t>
      </w:r>
      <w:r>
        <w:rPr>
          <w:rFonts w:cs="ＭＳ 明朝" w:hint="eastAsia"/>
        </w:rPr>
        <w:t>によると</w:t>
      </w:r>
      <w:r>
        <w:t>1997</w:t>
      </w:r>
      <w:r>
        <w:rPr>
          <w:rFonts w:cs="ＭＳ 明朝" w:hint="eastAsia"/>
        </w:rPr>
        <w:t>年から</w:t>
      </w:r>
      <w:r>
        <w:t>2000</w:t>
      </w:r>
      <w:r>
        <w:rPr>
          <w:rFonts w:cs="ＭＳ 明朝" w:hint="eastAsia"/>
        </w:rPr>
        <w:t>年の米国での調査では発症率</w:t>
      </w:r>
      <w:r>
        <w:t>10.8</w:t>
      </w:r>
      <w:r>
        <w:rPr>
          <w:rFonts w:cs="ＭＳ 明朝" w:hint="eastAsia"/>
        </w:rPr>
        <w:t>人／</w:t>
      </w:r>
      <w:r>
        <w:t>10</w:t>
      </w:r>
      <w:r>
        <w:rPr>
          <w:rFonts w:cs="ＭＳ 明朝" w:hint="eastAsia"/>
        </w:rPr>
        <w:t>万人、男女比は</w:t>
      </w:r>
      <w:r>
        <w:t>1.65</w:t>
      </w:r>
      <w:r>
        <w:rPr>
          <w:rFonts w:hint="eastAsia"/>
        </w:rPr>
        <w:t>と男児に多く</w:t>
      </w:r>
      <w:r>
        <w:rPr>
          <w:rFonts w:cs="ＭＳ 明朝" w:hint="eastAsia"/>
        </w:rPr>
        <w:t>、</w:t>
      </w:r>
      <w:r>
        <w:rPr>
          <w:rFonts w:hint="eastAsia"/>
        </w:rPr>
        <w:t>発症時年齢について男児では</w:t>
      </w:r>
      <w:r>
        <w:rPr>
          <w:rFonts w:hint="eastAsia"/>
        </w:rPr>
        <w:t>11</w:t>
      </w:r>
      <w:r>
        <w:rPr>
          <w:rFonts w:hint="eastAsia"/>
        </w:rPr>
        <w:t>歳から</w:t>
      </w:r>
      <w:r>
        <w:rPr>
          <w:rFonts w:hint="eastAsia"/>
        </w:rPr>
        <w:t>14</w:t>
      </w:r>
      <w:r>
        <w:rPr>
          <w:rFonts w:hint="eastAsia"/>
        </w:rPr>
        <w:t>歳に集中し平均</w:t>
      </w:r>
      <w:r>
        <w:rPr>
          <w:rFonts w:hint="eastAsia"/>
        </w:rPr>
        <w:t>12.7</w:t>
      </w:r>
      <w:r>
        <w:rPr>
          <w:rFonts w:hint="eastAsia"/>
        </w:rPr>
        <w:t>歳、女児では</w:t>
      </w:r>
      <w:r>
        <w:rPr>
          <w:rFonts w:hint="eastAsia"/>
        </w:rPr>
        <w:t>10</w:t>
      </w:r>
      <w:r>
        <w:rPr>
          <w:rFonts w:hint="eastAsia"/>
        </w:rPr>
        <w:t>歳から</w:t>
      </w:r>
      <w:r>
        <w:rPr>
          <w:rFonts w:hint="eastAsia"/>
        </w:rPr>
        <w:t>12</w:t>
      </w:r>
      <w:r>
        <w:rPr>
          <w:rFonts w:hint="eastAsia"/>
        </w:rPr>
        <w:t>歳時の発症が多く平均</w:t>
      </w:r>
      <w:r>
        <w:rPr>
          <w:rFonts w:hint="eastAsia"/>
        </w:rPr>
        <w:t>11.2</w:t>
      </w:r>
      <w:r>
        <w:rPr>
          <w:rFonts w:hint="eastAsia"/>
        </w:rPr>
        <w:t>歳、と女児の発症年齢が男児のそれに比べて</w:t>
      </w:r>
      <w:r>
        <w:rPr>
          <w:rFonts w:hint="eastAsia"/>
        </w:rPr>
        <w:t>1</w:t>
      </w:r>
      <w:r>
        <w:rPr>
          <w:rFonts w:hint="eastAsia"/>
        </w:rPr>
        <w:t>－</w:t>
      </w:r>
      <w:r>
        <w:rPr>
          <w:rFonts w:hint="eastAsia"/>
        </w:rPr>
        <w:t>2</w:t>
      </w:r>
      <w:r>
        <w:rPr>
          <w:rFonts w:hint="eastAsia"/>
        </w:rPr>
        <w:t>歳低く、以前の報告と比較して発症時年齢は低下傾向にあるとしている。日本での大規模疫学調査報告である</w:t>
      </w:r>
      <w:r>
        <w:rPr>
          <w:rFonts w:hint="eastAsia"/>
        </w:rPr>
        <w:t>2002</w:t>
      </w:r>
      <w:r>
        <w:rPr>
          <w:rFonts w:hint="eastAsia"/>
        </w:rPr>
        <w:t>年発表の日本小児整形外科学会のマルチセンタースタディ</w:t>
      </w:r>
      <w:r>
        <w:rPr>
          <w:rFonts w:hint="eastAsia"/>
          <w:vertAlign w:val="superscript"/>
        </w:rPr>
        <w:t>６</w:t>
      </w:r>
      <w:r w:rsidRPr="00671053">
        <w:rPr>
          <w:rFonts w:hint="eastAsia"/>
          <w:vertAlign w:val="superscript"/>
        </w:rPr>
        <w:t>）</w:t>
      </w:r>
      <w:r>
        <w:rPr>
          <w:rFonts w:hint="eastAsia"/>
        </w:rPr>
        <w:t>によると、</w:t>
      </w:r>
      <w:r>
        <w:rPr>
          <w:rFonts w:hint="eastAsia"/>
        </w:rPr>
        <w:t>1997</w:t>
      </w:r>
      <w:r>
        <w:rPr>
          <w:rFonts w:hint="eastAsia"/>
        </w:rPr>
        <w:t>年から</w:t>
      </w:r>
      <w:r>
        <w:rPr>
          <w:rFonts w:hint="eastAsia"/>
        </w:rPr>
        <w:t>1999</w:t>
      </w:r>
      <w:r>
        <w:rPr>
          <w:rFonts w:hint="eastAsia"/>
        </w:rPr>
        <w:t>年の</w:t>
      </w:r>
      <w:r>
        <w:rPr>
          <w:rFonts w:hint="eastAsia"/>
        </w:rPr>
        <w:t>3</w:t>
      </w:r>
      <w:r>
        <w:rPr>
          <w:rFonts w:hint="eastAsia"/>
        </w:rPr>
        <w:t>年間に国内医療機関において診断された</w:t>
      </w:r>
      <w:r>
        <w:rPr>
          <w:rFonts w:hint="eastAsia"/>
        </w:rPr>
        <w:t>SCFE</w:t>
      </w:r>
      <w:r>
        <w:rPr>
          <w:rFonts w:hint="eastAsia"/>
        </w:rPr>
        <w:t>から推測される発生率は男児</w:t>
      </w:r>
      <w:r>
        <w:rPr>
          <w:rFonts w:hint="eastAsia"/>
        </w:rPr>
        <w:t>2.2</w:t>
      </w:r>
      <w:r>
        <w:rPr>
          <w:rFonts w:hint="eastAsia"/>
        </w:rPr>
        <w:t>人／</w:t>
      </w:r>
      <w:r>
        <w:rPr>
          <w:rFonts w:hint="eastAsia"/>
        </w:rPr>
        <w:t>10</w:t>
      </w:r>
      <w:r>
        <w:rPr>
          <w:rFonts w:hint="eastAsia"/>
        </w:rPr>
        <w:t>万人、女児</w:t>
      </w:r>
      <w:r>
        <w:rPr>
          <w:rFonts w:hint="eastAsia"/>
        </w:rPr>
        <w:t>0.8</w:t>
      </w:r>
      <w:r>
        <w:rPr>
          <w:rFonts w:hint="eastAsia"/>
        </w:rPr>
        <w:t>人／</w:t>
      </w:r>
      <w:r>
        <w:rPr>
          <w:rFonts w:hint="eastAsia"/>
        </w:rPr>
        <w:t>10</w:t>
      </w:r>
      <w:r>
        <w:rPr>
          <w:rFonts w:hint="eastAsia"/>
        </w:rPr>
        <w:t>万人、男女比は</w:t>
      </w:r>
      <w:r>
        <w:rPr>
          <w:rFonts w:hint="eastAsia"/>
        </w:rPr>
        <w:t>3.1</w:t>
      </w:r>
      <w:r>
        <w:rPr>
          <w:rFonts w:hint="eastAsia"/>
        </w:rPr>
        <w:t>と報告している。</w:t>
      </w:r>
    </w:p>
    <w:p w:rsidR="0021011E" w:rsidRPr="0021011E" w:rsidRDefault="0021011E" w:rsidP="0021011E">
      <w:pPr>
        <w:spacing w:line="276" w:lineRule="auto"/>
        <w:ind w:leftChars="202" w:left="424" w:firstLineChars="201" w:firstLine="422"/>
      </w:pPr>
    </w:p>
    <w:p w:rsidR="00FA31E8" w:rsidRDefault="00FA31E8" w:rsidP="008E3847">
      <w:pPr>
        <w:spacing w:line="276" w:lineRule="auto"/>
        <w:ind w:leftChars="202" w:left="424" w:firstLineChars="201" w:firstLine="422"/>
      </w:pPr>
      <w:r>
        <w:rPr>
          <w:rFonts w:hint="eastAsia"/>
        </w:rPr>
        <w:t>分類法に関しては症状の持続期間による分類法、すなわち急性型（急な発症、症状出現後</w:t>
      </w:r>
      <w:r>
        <w:rPr>
          <w:rFonts w:hint="eastAsia"/>
        </w:rPr>
        <w:t>3</w:t>
      </w:r>
      <w:r>
        <w:rPr>
          <w:rFonts w:hint="eastAsia"/>
        </w:rPr>
        <w:t>週間以内、</w:t>
      </w:r>
      <w:r>
        <w:rPr>
          <w:rFonts w:hint="eastAsia"/>
        </w:rPr>
        <w:t>acute</w:t>
      </w:r>
      <w:r>
        <w:rPr>
          <w:rFonts w:hint="eastAsia"/>
        </w:rPr>
        <w:t>）、慢性型（緩徐な発症、症状出現後</w:t>
      </w:r>
      <w:r>
        <w:rPr>
          <w:rFonts w:hint="eastAsia"/>
        </w:rPr>
        <w:t>3</w:t>
      </w:r>
      <w:r>
        <w:rPr>
          <w:rFonts w:hint="eastAsia"/>
        </w:rPr>
        <w:t>週間以上経過）、慢性型の急性増悪（慢性型の急性増悪後</w:t>
      </w:r>
      <w:r>
        <w:rPr>
          <w:rFonts w:hint="eastAsia"/>
        </w:rPr>
        <w:t>3</w:t>
      </w:r>
      <w:r>
        <w:rPr>
          <w:rFonts w:hint="eastAsia"/>
        </w:rPr>
        <w:t>週間以内）に加えて、</w:t>
      </w:r>
      <w:r>
        <w:rPr>
          <w:rFonts w:hint="eastAsia"/>
        </w:rPr>
        <w:t>1993</w:t>
      </w:r>
      <w:r>
        <w:rPr>
          <w:rFonts w:hint="eastAsia"/>
        </w:rPr>
        <w:t>年に</w:t>
      </w:r>
      <w:proofErr w:type="spellStart"/>
      <w:r>
        <w:rPr>
          <w:rFonts w:hint="eastAsia"/>
        </w:rPr>
        <w:t>Loder</w:t>
      </w:r>
      <w:proofErr w:type="spellEnd"/>
      <w:r>
        <w:rPr>
          <w:rFonts w:hint="eastAsia"/>
        </w:rPr>
        <w:t>が提唱した臨床上の不安定性（荷重歩行が可能かどうか）に基づいた分類法、すなわち不安定型（骨端軟骨の不安定性のために杖を使用しても荷重歩行が不可能）と安定型（杖の使用・不使用に関係なく荷重歩行が可能）が併用されている。</w:t>
      </w:r>
    </w:p>
    <w:p w:rsidR="0021011E" w:rsidRDefault="0021011E" w:rsidP="008E3847">
      <w:pPr>
        <w:spacing w:line="276" w:lineRule="auto"/>
        <w:ind w:leftChars="202" w:left="424" w:firstLineChars="201" w:firstLine="422"/>
      </w:pPr>
    </w:p>
    <w:p w:rsidR="00FA31E8" w:rsidRDefault="00FA31E8" w:rsidP="008E3847">
      <w:pPr>
        <w:spacing w:line="276" w:lineRule="auto"/>
        <w:ind w:leftChars="202" w:left="424" w:firstLineChars="201" w:firstLine="422"/>
      </w:pPr>
      <w:r>
        <w:rPr>
          <w:rFonts w:hint="eastAsia"/>
        </w:rPr>
        <w:lastRenderedPageBreak/>
        <w:t>治療法に関しては、安定型／慢性型に対して骨端を整復せずにスクリューもしくはピン固定する</w:t>
      </w:r>
      <w:r>
        <w:rPr>
          <w:rFonts w:hint="eastAsia"/>
        </w:rPr>
        <w:t>in-situ fixation</w:t>
      </w:r>
      <w:r>
        <w:rPr>
          <w:rFonts w:hint="eastAsia"/>
        </w:rPr>
        <w:t>法が主流であるが、外科的脱臼法（</w:t>
      </w:r>
      <w:r>
        <w:rPr>
          <w:rFonts w:hint="eastAsia"/>
        </w:rPr>
        <w:t>surgical dislocation procedure</w:t>
      </w:r>
      <w:r>
        <w:rPr>
          <w:rFonts w:hint="eastAsia"/>
        </w:rPr>
        <w:t>）による観血的整復法（</w:t>
      </w:r>
      <w:r>
        <w:rPr>
          <w:rFonts w:hint="eastAsia"/>
        </w:rPr>
        <w:t>open reduction</w:t>
      </w:r>
      <w:r>
        <w:rPr>
          <w:rFonts w:hint="eastAsia"/>
        </w:rPr>
        <w:t>）が選択肢の一つとなりつつあり、不安定型／急性型に対しても、</w:t>
      </w:r>
      <w:r>
        <w:rPr>
          <w:rFonts w:hint="eastAsia"/>
        </w:rPr>
        <w:t>in-situ fixation</w:t>
      </w:r>
      <w:r>
        <w:rPr>
          <w:rFonts w:hint="eastAsia"/>
        </w:rPr>
        <w:t>法、非観血的整復（</w:t>
      </w:r>
      <w:r>
        <w:rPr>
          <w:rFonts w:hint="eastAsia"/>
        </w:rPr>
        <w:t>closed reduction</w:t>
      </w:r>
      <w:r>
        <w:rPr>
          <w:rFonts w:hint="eastAsia"/>
        </w:rPr>
        <w:t>）法、観血的整復法（前方アプローチ、外科的脱臼法）が各施設それぞれの基準により選択されている。大腿骨転子部矯正骨切り術（</w:t>
      </w:r>
      <w:r>
        <w:rPr>
          <w:rFonts w:hint="eastAsia"/>
        </w:rPr>
        <w:t>inter-</w:t>
      </w:r>
      <w:proofErr w:type="spellStart"/>
      <w:r>
        <w:rPr>
          <w:rFonts w:hint="eastAsia"/>
        </w:rPr>
        <w:t>trochanteric</w:t>
      </w:r>
      <w:proofErr w:type="spellEnd"/>
      <w:r>
        <w:rPr>
          <w:rFonts w:hint="eastAsia"/>
        </w:rPr>
        <w:t xml:space="preserve"> </w:t>
      </w:r>
      <w:proofErr w:type="spellStart"/>
      <w:r>
        <w:rPr>
          <w:rFonts w:hint="eastAsia"/>
        </w:rPr>
        <w:t>oteotomy</w:t>
      </w:r>
      <w:proofErr w:type="spellEnd"/>
      <w:r>
        <w:rPr>
          <w:rFonts w:hint="eastAsia"/>
        </w:rPr>
        <w:t>）も安定型／慢性型の初期治療として、もしくは不安定型／急性型を含めた治療後の遺残変形に対して施行されている。</w:t>
      </w:r>
    </w:p>
    <w:p w:rsidR="0021011E" w:rsidRDefault="0021011E" w:rsidP="008E3847">
      <w:pPr>
        <w:spacing w:line="276" w:lineRule="auto"/>
        <w:ind w:leftChars="202" w:left="424" w:firstLineChars="201" w:firstLine="422"/>
      </w:pPr>
    </w:p>
    <w:p w:rsidR="00FA31E8" w:rsidRDefault="00FA31E8" w:rsidP="008E3847">
      <w:pPr>
        <w:spacing w:line="276" w:lineRule="auto"/>
        <w:ind w:leftChars="202" w:left="424" w:firstLineChars="201" w:firstLine="422"/>
      </w:pPr>
      <w:r>
        <w:rPr>
          <w:rFonts w:hint="eastAsia"/>
        </w:rPr>
        <w:t>SCFE</w:t>
      </w:r>
      <w:r>
        <w:rPr>
          <w:rFonts w:hint="eastAsia"/>
        </w:rPr>
        <w:t>の合併症と遺残変形についても重大な機能障害を引き起す大腿骨頭壊死（</w:t>
      </w:r>
      <w:proofErr w:type="spellStart"/>
      <w:r>
        <w:rPr>
          <w:rFonts w:hint="eastAsia"/>
        </w:rPr>
        <w:t>avascular</w:t>
      </w:r>
      <w:proofErr w:type="spellEnd"/>
      <w:r>
        <w:rPr>
          <w:rFonts w:hint="eastAsia"/>
        </w:rPr>
        <w:t xml:space="preserve"> necrosis, AVN</w:t>
      </w:r>
      <w:r>
        <w:rPr>
          <w:rFonts w:hint="eastAsia"/>
        </w:rPr>
        <w:t>）や軟骨融解症（</w:t>
      </w:r>
      <w:proofErr w:type="spellStart"/>
      <w:r>
        <w:rPr>
          <w:rFonts w:hint="eastAsia"/>
        </w:rPr>
        <w:t>chondrolysis</w:t>
      </w:r>
      <w:proofErr w:type="spellEnd"/>
      <w:r>
        <w:rPr>
          <w:rFonts w:hint="eastAsia"/>
        </w:rPr>
        <w:t>, CL</w:t>
      </w:r>
      <w:r>
        <w:rPr>
          <w:rFonts w:hint="eastAsia"/>
        </w:rPr>
        <w:t>）の合併症に加えて骨頭の遺残変形による</w:t>
      </w:r>
      <w:r>
        <w:rPr>
          <w:rFonts w:hint="eastAsia"/>
        </w:rPr>
        <w:t xml:space="preserve">cam type </w:t>
      </w:r>
      <w:proofErr w:type="spellStart"/>
      <w:r>
        <w:rPr>
          <w:rFonts w:hint="eastAsia"/>
        </w:rPr>
        <w:t>femoro-acetabular</w:t>
      </w:r>
      <w:proofErr w:type="spellEnd"/>
      <w:r>
        <w:rPr>
          <w:rFonts w:hint="eastAsia"/>
        </w:rPr>
        <w:t xml:space="preserve"> impingement</w:t>
      </w:r>
      <w:r>
        <w:rPr>
          <w:rFonts w:hint="eastAsia"/>
        </w:rPr>
        <w:t>（</w:t>
      </w:r>
      <w:r>
        <w:rPr>
          <w:rFonts w:hint="eastAsia"/>
        </w:rPr>
        <w:t>cam FAI</w:t>
      </w:r>
      <w:r>
        <w:rPr>
          <w:rFonts w:hint="eastAsia"/>
        </w:rPr>
        <w:t>）</w:t>
      </w:r>
      <w:r w:rsidR="006C595F">
        <w:rPr>
          <w:rFonts w:hint="eastAsia"/>
        </w:rPr>
        <w:t>（広義）</w:t>
      </w:r>
      <w:r>
        <w:rPr>
          <w:rFonts w:hint="eastAsia"/>
        </w:rPr>
        <w:t>が早期変形性股関節症の発症要因として注目され、骨軟骨形成術など治療の対象となっている（関節鏡視下、前方アプローチ、外科的脱臼法による）。</w:t>
      </w:r>
    </w:p>
    <w:p w:rsidR="0021011E" w:rsidRDefault="0021011E" w:rsidP="008E3847">
      <w:pPr>
        <w:spacing w:line="276" w:lineRule="auto"/>
        <w:ind w:leftChars="202" w:left="424" w:firstLineChars="201" w:firstLine="422"/>
      </w:pPr>
    </w:p>
    <w:p w:rsidR="00FA31E8" w:rsidRDefault="00FA31E8" w:rsidP="008E3847">
      <w:pPr>
        <w:spacing w:line="276" w:lineRule="auto"/>
        <w:ind w:leftChars="202" w:left="424" w:firstLineChars="201" w:firstLine="422"/>
      </w:pPr>
      <w:r>
        <w:rPr>
          <w:rFonts w:hint="eastAsia"/>
        </w:rPr>
        <w:t>これまで述べたように、</w:t>
      </w:r>
      <w:r>
        <w:rPr>
          <w:rFonts w:hint="eastAsia"/>
        </w:rPr>
        <w:t>SCFE</w:t>
      </w:r>
      <w:r>
        <w:rPr>
          <w:rFonts w:hint="eastAsia"/>
        </w:rPr>
        <w:t>罹患児の増加と</w:t>
      </w:r>
      <w:r>
        <w:rPr>
          <w:rFonts w:hint="eastAsia"/>
        </w:rPr>
        <w:t>SCFE</w:t>
      </w:r>
      <w:r>
        <w:rPr>
          <w:rFonts w:hint="eastAsia"/>
        </w:rPr>
        <w:t>に対する分類法、治療法に関する近年の急速な変化に対応し、</w:t>
      </w:r>
      <w:r w:rsidR="007B253E">
        <w:rPr>
          <w:rFonts w:hint="eastAsia"/>
        </w:rPr>
        <w:t>発症予防を含め、本疾患に対する</w:t>
      </w:r>
      <w:r>
        <w:rPr>
          <w:rFonts w:hint="eastAsia"/>
        </w:rPr>
        <w:t>最良の対応策を早急に講じる必要があると考え、</w:t>
      </w:r>
      <w:r>
        <w:rPr>
          <w:rFonts w:hint="eastAsia"/>
        </w:rPr>
        <w:t>SCFE</w:t>
      </w:r>
      <w:r>
        <w:rPr>
          <w:rFonts w:hint="eastAsia"/>
        </w:rPr>
        <w:t>の疫学および臨床に関する</w:t>
      </w:r>
      <w:r w:rsidR="007B5AC7">
        <w:rPr>
          <w:rFonts w:hint="eastAsia"/>
        </w:rPr>
        <w:t>大規模</w:t>
      </w:r>
      <w:r>
        <w:rPr>
          <w:rFonts w:hint="eastAsia"/>
        </w:rPr>
        <w:t>多施設共同症例研究を計画した。</w:t>
      </w:r>
    </w:p>
    <w:p w:rsidR="0021011E" w:rsidRDefault="0021011E" w:rsidP="008E3847">
      <w:pPr>
        <w:spacing w:line="276" w:lineRule="auto"/>
        <w:ind w:leftChars="202" w:left="424" w:firstLineChars="201" w:firstLine="422"/>
      </w:pPr>
    </w:p>
    <w:p w:rsidR="00445D13" w:rsidRPr="008E3847" w:rsidRDefault="00FA31E8" w:rsidP="008E3847">
      <w:pPr>
        <w:spacing w:line="276" w:lineRule="auto"/>
        <w:ind w:leftChars="202" w:left="424" w:firstLineChars="201" w:firstLine="422"/>
      </w:pPr>
      <w:r>
        <w:rPr>
          <w:rFonts w:hint="eastAsia"/>
        </w:rPr>
        <w:t>本研究は日本小児整形外科学会が主催</w:t>
      </w:r>
      <w:r w:rsidR="00382C8A">
        <w:rPr>
          <w:rFonts w:hint="eastAsia"/>
        </w:rPr>
        <w:t>し、日本小児整形外科学会マルチセンタースタディ委員会を研究組織と</w:t>
      </w:r>
      <w:r>
        <w:rPr>
          <w:rFonts w:hint="eastAsia"/>
        </w:rPr>
        <w:t>する</w:t>
      </w:r>
      <w:r>
        <w:rPr>
          <w:rFonts w:hint="eastAsia"/>
        </w:rPr>
        <w:t>SCFE</w:t>
      </w:r>
      <w:r>
        <w:rPr>
          <w:rFonts w:hint="eastAsia"/>
        </w:rPr>
        <w:t>に関する全国規模の多施設共同前向き観察研究（レジストリ研究）であり、その目的は、</w:t>
      </w:r>
      <w:r>
        <w:rPr>
          <w:rFonts w:hint="eastAsia"/>
        </w:rPr>
        <w:t>SCFE</w:t>
      </w:r>
      <w:r w:rsidR="007B5AC7">
        <w:rPr>
          <w:rFonts w:hint="eastAsia"/>
        </w:rPr>
        <w:t>の</w:t>
      </w:r>
      <w:r>
        <w:rPr>
          <w:rFonts w:hint="eastAsia"/>
        </w:rPr>
        <w:t>診断・治療に関する近年の急速な変化に対応し、</w:t>
      </w:r>
      <w:r w:rsidR="007B5AC7">
        <w:rPr>
          <w:rFonts w:hint="eastAsia"/>
        </w:rPr>
        <w:t>予防を含めた</w:t>
      </w:r>
      <w:r>
        <w:rPr>
          <w:rFonts w:hint="eastAsia"/>
        </w:rPr>
        <w:t>最良の対応策を早急に講じるための、最新の疫学および臨床上のデータ収集である。</w:t>
      </w:r>
    </w:p>
    <w:p w:rsidR="00445D13" w:rsidRDefault="00445D13" w:rsidP="00445D13">
      <w:pPr>
        <w:pStyle w:val="2"/>
        <w:spacing w:line="240" w:lineRule="atLeast"/>
        <w:ind w:leftChars="200" w:left="630" w:hangingChars="100" w:hanging="210"/>
        <w:rPr>
          <w:rFonts w:asciiTheme="minorEastAsia" w:eastAsiaTheme="minorEastAsia" w:hAnsiTheme="minorEastAsia"/>
          <w:color w:val="FF0000"/>
          <w:szCs w:val="21"/>
        </w:rPr>
      </w:pPr>
    </w:p>
    <w:p w:rsidR="00183F44" w:rsidRDefault="00831F5B" w:rsidP="00381864">
      <w:pPr>
        <w:tabs>
          <w:tab w:val="left" w:pos="4253"/>
        </w:tabs>
        <w:rPr>
          <w:b/>
          <w:sz w:val="22"/>
        </w:rPr>
      </w:pPr>
      <w:r w:rsidRPr="00381864">
        <w:rPr>
          <w:rFonts w:hint="eastAsia"/>
          <w:b/>
          <w:sz w:val="22"/>
        </w:rPr>
        <w:t>4</w:t>
      </w:r>
      <w:r w:rsidR="005A2A41" w:rsidRPr="00381864">
        <w:rPr>
          <w:rFonts w:hint="eastAsia"/>
          <w:b/>
          <w:sz w:val="22"/>
        </w:rPr>
        <w:t>．</w:t>
      </w:r>
      <w:r w:rsidR="00183F44" w:rsidRPr="00381864">
        <w:rPr>
          <w:rFonts w:hint="eastAsia"/>
          <w:b/>
          <w:sz w:val="22"/>
        </w:rPr>
        <w:t>研究の方法及び期間</w:t>
      </w:r>
      <w:r w:rsidR="00183F44" w:rsidRPr="00381864">
        <w:rPr>
          <w:rFonts w:hint="eastAsia"/>
          <w:b/>
          <w:sz w:val="22"/>
        </w:rPr>
        <w:t xml:space="preserve"> </w:t>
      </w:r>
    </w:p>
    <w:p w:rsidR="00DB4D00" w:rsidRPr="00381864" w:rsidRDefault="00DB4D00" w:rsidP="00381864">
      <w:pPr>
        <w:tabs>
          <w:tab w:val="left" w:pos="4253"/>
        </w:tabs>
        <w:rPr>
          <w:b/>
          <w:sz w:val="22"/>
        </w:rPr>
      </w:pPr>
    </w:p>
    <w:p w:rsidR="00046E99" w:rsidRDefault="00F94083" w:rsidP="00F94083">
      <w:pPr>
        <w:spacing w:line="276" w:lineRule="auto"/>
        <w:ind w:leftChars="201" w:left="422"/>
      </w:pPr>
      <w:r>
        <w:rPr>
          <w:rFonts w:hint="eastAsia"/>
        </w:rPr>
        <w:t>【</w:t>
      </w:r>
      <w:r w:rsidR="00046E99">
        <w:rPr>
          <w:rFonts w:hint="eastAsia"/>
        </w:rPr>
        <w:t>研究デザイン</w:t>
      </w:r>
      <w:r>
        <w:rPr>
          <w:rFonts w:hint="eastAsia"/>
        </w:rPr>
        <w:t>】</w:t>
      </w:r>
    </w:p>
    <w:p w:rsidR="00046E99" w:rsidRDefault="00046E99" w:rsidP="00F94083">
      <w:pPr>
        <w:spacing w:line="276" w:lineRule="auto"/>
        <w:ind w:leftChars="201" w:left="422"/>
      </w:pPr>
      <w:r>
        <w:rPr>
          <w:rFonts w:hint="eastAsia"/>
        </w:rPr>
        <w:t>多施設共同前向きコホート観察研究（レジストリ研究）</w:t>
      </w:r>
    </w:p>
    <w:p w:rsidR="00DB4D00" w:rsidRDefault="00DB4D00" w:rsidP="00F94083">
      <w:pPr>
        <w:spacing w:line="276" w:lineRule="auto"/>
        <w:ind w:leftChars="201" w:left="422"/>
      </w:pPr>
    </w:p>
    <w:p w:rsidR="00046E99" w:rsidRDefault="00F94083" w:rsidP="00F94083">
      <w:pPr>
        <w:spacing w:line="276" w:lineRule="auto"/>
        <w:ind w:leftChars="201" w:left="422"/>
      </w:pPr>
      <w:r>
        <w:rPr>
          <w:rFonts w:hint="eastAsia"/>
        </w:rPr>
        <w:t>【研究実施予定期間】</w:t>
      </w:r>
    </w:p>
    <w:p w:rsidR="00046E99" w:rsidRDefault="00046E99" w:rsidP="00F94083">
      <w:pPr>
        <w:spacing w:line="276" w:lineRule="auto"/>
        <w:ind w:leftChars="201" w:left="422"/>
      </w:pPr>
      <w:r>
        <w:rPr>
          <w:rFonts w:hint="eastAsia"/>
        </w:rPr>
        <w:t>日本小児整形外科学会の倫理委員会承認後</w:t>
      </w:r>
      <w:r w:rsidR="00871B43">
        <w:rPr>
          <w:rFonts w:hint="eastAsia"/>
        </w:rPr>
        <w:t>（</w:t>
      </w:r>
      <w:r w:rsidR="00871B43">
        <w:rPr>
          <w:rFonts w:hint="eastAsia"/>
        </w:rPr>
        <w:t>201</w:t>
      </w:r>
      <w:r w:rsidR="00EB6184">
        <w:rPr>
          <w:rFonts w:hint="eastAsia"/>
        </w:rPr>
        <w:t>7</w:t>
      </w:r>
      <w:r w:rsidR="00871B43">
        <w:rPr>
          <w:rFonts w:hint="eastAsia"/>
        </w:rPr>
        <w:t>年</w:t>
      </w:r>
      <w:r w:rsidR="00EB6184">
        <w:rPr>
          <w:rFonts w:hint="eastAsia"/>
        </w:rPr>
        <w:t>1</w:t>
      </w:r>
      <w:r w:rsidR="00871B43">
        <w:rPr>
          <w:rFonts w:hint="eastAsia"/>
        </w:rPr>
        <w:t>月</w:t>
      </w:r>
      <w:r w:rsidR="00871B43">
        <w:rPr>
          <w:rFonts w:hint="eastAsia"/>
        </w:rPr>
        <w:t>1</w:t>
      </w:r>
      <w:r w:rsidR="00871B43">
        <w:rPr>
          <w:rFonts w:hint="eastAsia"/>
        </w:rPr>
        <w:t>日開始予定）</w:t>
      </w:r>
      <w:r>
        <w:rPr>
          <w:rFonts w:hint="eastAsia"/>
        </w:rPr>
        <w:t>より</w:t>
      </w:r>
      <w:r w:rsidR="00B166ED" w:rsidRPr="0003256F">
        <w:rPr>
          <w:rFonts w:hint="eastAsia"/>
        </w:rPr>
        <w:t>5</w:t>
      </w:r>
      <w:r>
        <w:rPr>
          <w:rFonts w:hint="eastAsia"/>
        </w:rPr>
        <w:t>年間（新規登録は倫理</w:t>
      </w:r>
      <w:r w:rsidR="00871B43">
        <w:rPr>
          <w:rFonts w:hint="eastAsia"/>
        </w:rPr>
        <w:t>審査</w:t>
      </w:r>
      <w:r>
        <w:rPr>
          <w:rFonts w:hint="eastAsia"/>
        </w:rPr>
        <w:t>委員会承認後</w:t>
      </w:r>
      <w:r w:rsidR="0003256F">
        <w:rPr>
          <w:rFonts w:hint="eastAsia"/>
        </w:rPr>
        <w:t>4</w:t>
      </w:r>
      <w:r>
        <w:rPr>
          <w:rFonts w:hint="eastAsia"/>
        </w:rPr>
        <w:t>年間）</w:t>
      </w:r>
    </w:p>
    <w:p w:rsidR="00DB4D00" w:rsidRPr="00813914" w:rsidRDefault="00DB4D00" w:rsidP="00F94083">
      <w:pPr>
        <w:spacing w:line="276" w:lineRule="auto"/>
        <w:ind w:leftChars="201" w:left="422"/>
      </w:pPr>
    </w:p>
    <w:p w:rsidR="00046E99" w:rsidRDefault="00F94083" w:rsidP="00F94083">
      <w:pPr>
        <w:spacing w:line="276" w:lineRule="auto"/>
        <w:ind w:leftChars="201" w:left="422"/>
      </w:pPr>
      <w:r>
        <w:rPr>
          <w:rFonts w:hint="eastAsia"/>
        </w:rPr>
        <w:t>【患者登録およびデータ収集</w:t>
      </w:r>
      <w:r w:rsidR="00B75C40">
        <w:rPr>
          <w:rFonts w:hint="eastAsia"/>
        </w:rPr>
        <w:t>の方法</w:t>
      </w:r>
      <w:r>
        <w:rPr>
          <w:rFonts w:hint="eastAsia"/>
        </w:rPr>
        <w:t>】</w:t>
      </w:r>
    </w:p>
    <w:p w:rsidR="00046E99" w:rsidRDefault="00046E99" w:rsidP="006A39DB">
      <w:pPr>
        <w:spacing w:line="276" w:lineRule="auto"/>
        <w:ind w:leftChars="201" w:left="422" w:firstLineChars="204" w:firstLine="428"/>
      </w:pPr>
      <w:r>
        <w:rPr>
          <w:rFonts w:hint="eastAsia"/>
        </w:rPr>
        <w:t>選定基準に適合し、除外基準に抵触しない患者に対して全数登録を行う。書面の郵送、</w:t>
      </w:r>
      <w:r>
        <w:rPr>
          <w:rFonts w:hint="eastAsia"/>
        </w:rPr>
        <w:t>FAX</w:t>
      </w:r>
      <w:r>
        <w:rPr>
          <w:rFonts w:hint="eastAsia"/>
        </w:rPr>
        <w:t>もしくは電子メールを用い</w:t>
      </w:r>
      <w:r w:rsidR="00871B43">
        <w:rPr>
          <w:rFonts w:hint="eastAsia"/>
        </w:rPr>
        <w:t>、以下の方法によ</w:t>
      </w:r>
      <w:r w:rsidR="00133C93">
        <w:rPr>
          <w:rFonts w:hint="eastAsia"/>
        </w:rPr>
        <w:t>る</w:t>
      </w:r>
      <w:r w:rsidR="00871B43" w:rsidRPr="0003256F">
        <w:rPr>
          <w:rFonts w:hint="eastAsia"/>
        </w:rPr>
        <w:t>匿名化</w:t>
      </w:r>
      <w:r w:rsidR="00871B43">
        <w:rPr>
          <w:rFonts w:hint="eastAsia"/>
        </w:rPr>
        <w:t>によりデータを収集す</w:t>
      </w:r>
      <w:r>
        <w:rPr>
          <w:rFonts w:hint="eastAsia"/>
        </w:rPr>
        <w:t>る。</w:t>
      </w:r>
    </w:p>
    <w:p w:rsidR="006A39DB" w:rsidRDefault="006A39DB" w:rsidP="006A39DB">
      <w:pPr>
        <w:spacing w:line="276" w:lineRule="auto"/>
        <w:ind w:leftChars="201" w:left="422" w:firstLineChars="204" w:firstLine="428"/>
      </w:pPr>
    </w:p>
    <w:p w:rsidR="00983CDC" w:rsidRDefault="0063277C" w:rsidP="00983CDC">
      <w:pPr>
        <w:spacing w:line="276" w:lineRule="auto"/>
        <w:ind w:leftChars="203" w:left="426" w:firstLineChars="202" w:firstLine="424"/>
        <w:rPr>
          <w:u w:val="single"/>
        </w:rPr>
      </w:pPr>
      <w:r>
        <w:rPr>
          <w:rFonts w:hint="eastAsia"/>
        </w:rPr>
        <w:t>日本整形外科学会認定施設および全国の小児医療機関に以下</w:t>
      </w:r>
      <w:r w:rsidR="006C595F">
        <w:rPr>
          <w:rFonts w:hint="eastAsia"/>
        </w:rPr>
        <w:t>「研究調査登録のお願い、登録方法の案内」を</w:t>
      </w:r>
      <w:r>
        <w:rPr>
          <w:rFonts w:hint="eastAsia"/>
        </w:rPr>
        <w:t>郵送</w:t>
      </w:r>
      <w:r w:rsidR="006C595F">
        <w:rPr>
          <w:rFonts w:hint="eastAsia"/>
        </w:rPr>
        <w:t>し、登録後のデータ収集は</w:t>
      </w:r>
      <w:r>
        <w:rPr>
          <w:rFonts w:hint="eastAsia"/>
        </w:rPr>
        <w:t>FAX</w:t>
      </w:r>
      <w:r w:rsidR="00E71A09" w:rsidRPr="00E71A09">
        <w:rPr>
          <w:rFonts w:hint="eastAsia"/>
        </w:rPr>
        <w:t>、</w:t>
      </w:r>
      <w:r w:rsidRPr="00E71A09">
        <w:rPr>
          <w:rFonts w:hint="eastAsia"/>
        </w:rPr>
        <w:t>電子メール</w:t>
      </w:r>
      <w:r w:rsidR="00E71A09" w:rsidRPr="005A1A25">
        <w:rPr>
          <w:rFonts w:hint="eastAsia"/>
        </w:rPr>
        <w:t>もしくは</w:t>
      </w:r>
      <w:r w:rsidR="00E71A09" w:rsidRPr="005A1A25">
        <w:rPr>
          <w:rFonts w:hint="eastAsia"/>
        </w:rPr>
        <w:t>Electric Data Capturing</w:t>
      </w:r>
      <w:r w:rsidR="00E71A09" w:rsidRPr="005A1A25">
        <w:rPr>
          <w:rFonts w:hint="eastAsia"/>
        </w:rPr>
        <w:t>（</w:t>
      </w:r>
      <w:r w:rsidR="00E71A09" w:rsidRPr="005A1A25">
        <w:rPr>
          <w:rFonts w:hint="eastAsia"/>
        </w:rPr>
        <w:t>EDC</w:t>
      </w:r>
      <w:r w:rsidR="00E71A09" w:rsidRPr="005A1A25">
        <w:rPr>
          <w:rFonts w:hint="eastAsia"/>
        </w:rPr>
        <w:t>）システ</w:t>
      </w:r>
      <w:r w:rsidR="00E71A09" w:rsidRPr="00AB28D0">
        <w:rPr>
          <w:rFonts w:hint="eastAsia"/>
        </w:rPr>
        <w:t>ム</w:t>
      </w:r>
      <w:r>
        <w:rPr>
          <w:rFonts w:hint="eastAsia"/>
        </w:rPr>
        <w:t>を</w:t>
      </w:r>
      <w:r>
        <w:rPr>
          <w:rFonts w:hint="eastAsia"/>
        </w:rPr>
        <w:lastRenderedPageBreak/>
        <w:t>用いて行う。</w:t>
      </w:r>
      <w:r w:rsidR="00D565C9" w:rsidRPr="00997D0F">
        <w:rPr>
          <w:rFonts w:hint="eastAsia"/>
        </w:rPr>
        <w:t>データ収集は患者登録番号</w:t>
      </w:r>
      <w:r w:rsidR="00DA1586" w:rsidRPr="00997D0F">
        <w:rPr>
          <w:rFonts w:hint="eastAsia"/>
        </w:rPr>
        <w:t>を</w:t>
      </w:r>
      <w:r w:rsidR="00D565C9" w:rsidRPr="00997D0F">
        <w:rPr>
          <w:rFonts w:hint="eastAsia"/>
        </w:rPr>
        <w:t>使用し、</w:t>
      </w:r>
      <w:r w:rsidR="0021011E" w:rsidRPr="00997D0F">
        <w:rPr>
          <w:rFonts w:hint="eastAsia"/>
        </w:rPr>
        <w:t>カルテ番号、患者氏名は用いない</w:t>
      </w:r>
      <w:r w:rsidR="00133C93" w:rsidRPr="00997D0F">
        <w:rPr>
          <w:rFonts w:hint="eastAsia"/>
        </w:rPr>
        <w:t>（</w:t>
      </w:r>
      <w:r w:rsidR="00133C93" w:rsidRPr="00E92AD8">
        <w:rPr>
          <w:rFonts w:hint="eastAsia"/>
          <w:u w:val="single"/>
        </w:rPr>
        <w:t>匿名化</w:t>
      </w:r>
      <w:r w:rsidR="00133C93" w:rsidRPr="00997D0F">
        <w:rPr>
          <w:rFonts w:hint="eastAsia"/>
        </w:rPr>
        <w:t>）</w:t>
      </w:r>
      <w:r w:rsidR="0021011E" w:rsidRPr="00C772D3">
        <w:rPr>
          <w:rFonts w:hint="eastAsia"/>
        </w:rPr>
        <w:t>。</w:t>
      </w:r>
      <w:r w:rsidR="000D0635" w:rsidRPr="005A1A25">
        <w:rPr>
          <w:rFonts w:hint="eastAsia"/>
        </w:rPr>
        <w:t>電子メールを使用する場合、情報管理の観点から添付ファイルにパスワードを付ける</w:t>
      </w:r>
      <w:r w:rsidR="00997D0F" w:rsidRPr="006A3829">
        <w:rPr>
          <w:rFonts w:hint="eastAsia"/>
        </w:rPr>
        <w:t>。電子メールの使用環境にない場合は</w:t>
      </w:r>
      <w:r w:rsidR="00997D0F" w:rsidRPr="006A3829">
        <w:rPr>
          <w:rFonts w:hint="eastAsia"/>
        </w:rPr>
        <w:t>FAX</w:t>
      </w:r>
      <w:r w:rsidR="00997D0F" w:rsidRPr="006A3829">
        <w:rPr>
          <w:rFonts w:hint="eastAsia"/>
        </w:rPr>
        <w:t>を使用する。</w:t>
      </w:r>
      <w:r w:rsidR="00997D0F" w:rsidRPr="006A3829">
        <w:rPr>
          <w:rFonts w:hint="eastAsia"/>
        </w:rPr>
        <w:t>FAX</w:t>
      </w:r>
      <w:r w:rsidR="00997D0F" w:rsidRPr="006A3829">
        <w:rPr>
          <w:rFonts w:hint="eastAsia"/>
        </w:rPr>
        <w:t>を使用する場合は誤送信を回避するよう注意を喚起する。</w:t>
      </w:r>
      <w:r w:rsidR="00E71A09" w:rsidRPr="005A1A25">
        <w:rPr>
          <w:rFonts w:hint="eastAsia"/>
        </w:rPr>
        <w:t>Web</w:t>
      </w:r>
      <w:r w:rsidR="0061284A" w:rsidRPr="005A1A25">
        <w:rPr>
          <w:rFonts w:hint="eastAsia"/>
        </w:rPr>
        <w:t>アクセス</w:t>
      </w:r>
      <w:r w:rsidR="00E71A09" w:rsidRPr="005A1A25">
        <w:rPr>
          <w:rFonts w:hint="eastAsia"/>
        </w:rPr>
        <w:t>環境に</w:t>
      </w:r>
      <w:r w:rsidR="0061284A" w:rsidRPr="005A1A25">
        <w:rPr>
          <w:rFonts w:hint="eastAsia"/>
        </w:rPr>
        <w:t>ある場合は、</w:t>
      </w:r>
      <w:proofErr w:type="spellStart"/>
      <w:r w:rsidR="0061284A" w:rsidRPr="005A1A25">
        <w:rPr>
          <w:rFonts w:hint="eastAsia"/>
        </w:rPr>
        <w:t>REDCap</w:t>
      </w:r>
      <w:proofErr w:type="spellEnd"/>
      <w:r w:rsidR="0061284A" w:rsidRPr="005A1A25">
        <w:rPr>
          <w:rFonts w:hint="eastAsia"/>
        </w:rPr>
        <w:t>を用いた</w:t>
      </w:r>
      <w:r w:rsidR="0061284A" w:rsidRPr="005A1A25">
        <w:rPr>
          <w:rFonts w:hint="eastAsia"/>
        </w:rPr>
        <w:t>EDC</w:t>
      </w:r>
      <w:r w:rsidR="0061284A" w:rsidRPr="005A1A25">
        <w:rPr>
          <w:rFonts w:hint="eastAsia"/>
        </w:rPr>
        <w:t>を用いる。</w:t>
      </w:r>
      <w:proofErr w:type="spellStart"/>
      <w:r w:rsidR="0061284A" w:rsidRPr="005A1A25">
        <w:rPr>
          <w:rFonts w:hint="eastAsia"/>
        </w:rPr>
        <w:t>REDCap</w:t>
      </w:r>
      <w:proofErr w:type="spellEnd"/>
      <w:r w:rsidR="0061284A" w:rsidRPr="005A1A25">
        <w:rPr>
          <w:rFonts w:hint="eastAsia"/>
        </w:rPr>
        <w:t>はアカデミア向けの</w:t>
      </w:r>
      <w:r w:rsidR="0061284A" w:rsidRPr="005A1A25">
        <w:rPr>
          <w:rFonts w:hint="eastAsia"/>
        </w:rPr>
        <w:t>EDC</w:t>
      </w:r>
      <w:r w:rsidR="0061284A" w:rsidRPr="005A1A25">
        <w:rPr>
          <w:rFonts w:hint="eastAsia"/>
        </w:rPr>
        <w:t>システムであ</w:t>
      </w:r>
      <w:r w:rsidR="0048115A" w:rsidRPr="005A1A25">
        <w:rPr>
          <w:rFonts w:hint="eastAsia"/>
        </w:rPr>
        <w:t>り、</w:t>
      </w:r>
      <w:r w:rsidR="00983CDC" w:rsidRPr="005A1A25">
        <w:rPr>
          <w:rFonts w:hint="eastAsia"/>
        </w:rPr>
        <w:t>強固な</w:t>
      </w:r>
      <w:r w:rsidR="0048115A" w:rsidRPr="005A1A25">
        <w:rPr>
          <w:rFonts w:hint="eastAsia"/>
        </w:rPr>
        <w:t>セキュリティ</w:t>
      </w:r>
      <w:r w:rsidR="00983CDC" w:rsidRPr="005A1A25">
        <w:rPr>
          <w:rFonts w:hint="eastAsia"/>
        </w:rPr>
        <w:t>システムにより、個人情報</w:t>
      </w:r>
      <w:r w:rsidR="0048115A" w:rsidRPr="005A1A25">
        <w:rPr>
          <w:rFonts w:hint="eastAsia"/>
        </w:rPr>
        <w:t>については厳密に保護されている</w:t>
      </w:r>
      <w:r w:rsidR="00983CDC" w:rsidRPr="005A1A25">
        <w:rPr>
          <w:rFonts w:hint="eastAsia"/>
        </w:rPr>
        <w:t>（</w:t>
      </w:r>
      <w:r w:rsidR="00983CDC" w:rsidRPr="005A1A25">
        <w:t>https://www.hosp.med.osaka-cu.ac.jp/self/hyokac/redcap/</w:t>
      </w:r>
      <w:r w:rsidR="00983CDC" w:rsidRPr="005A1A25">
        <w:rPr>
          <w:rFonts w:hint="eastAsia"/>
        </w:rPr>
        <w:t>）。</w:t>
      </w:r>
      <w:r w:rsidR="00983CDC">
        <w:rPr>
          <w:rFonts w:hint="eastAsia"/>
        </w:rPr>
        <w:t>[</w:t>
      </w:r>
      <w:r w:rsidR="00983CDC">
        <w:rPr>
          <w:rFonts w:hint="eastAsia"/>
        </w:rPr>
        <w:t>『説明者（主治医・担当医）用手順書』及び『調査研究参加依頼、患者登録票、各調査票の送付スケジュール表』参照</w:t>
      </w:r>
      <w:r w:rsidR="00983CDC">
        <w:rPr>
          <w:rFonts w:hint="eastAsia"/>
        </w:rPr>
        <w:t>]</w:t>
      </w:r>
    </w:p>
    <w:p w:rsidR="0063277C" w:rsidRPr="00983CDC" w:rsidRDefault="0063277C" w:rsidP="00983CDC">
      <w:pPr>
        <w:spacing w:line="276" w:lineRule="auto"/>
        <w:ind w:leftChars="203" w:left="426"/>
        <w:rPr>
          <w:u w:val="single"/>
        </w:rPr>
      </w:pPr>
    </w:p>
    <w:p w:rsidR="00DA1586" w:rsidRDefault="00DA1586" w:rsidP="006A39DB">
      <w:pPr>
        <w:spacing w:line="276" w:lineRule="auto"/>
        <w:ind w:leftChars="203" w:left="426" w:firstLineChars="202" w:firstLine="424"/>
      </w:pPr>
    </w:p>
    <w:p w:rsidR="00046E99" w:rsidRDefault="00F94083" w:rsidP="00C772D3">
      <w:pPr>
        <w:spacing w:line="276" w:lineRule="auto"/>
        <w:ind w:leftChars="203" w:left="850" w:hangingChars="202" w:hanging="424"/>
      </w:pPr>
      <w:r>
        <w:rPr>
          <w:rFonts w:hint="eastAsia"/>
        </w:rPr>
        <w:t>１）</w:t>
      </w:r>
      <w:r w:rsidR="00C772D3">
        <w:rPr>
          <w:rFonts w:hint="eastAsia"/>
        </w:rPr>
        <w:t>研究事務局は</w:t>
      </w:r>
      <w:r w:rsidR="00681BFB">
        <w:rPr>
          <w:rFonts w:hint="eastAsia"/>
        </w:rPr>
        <w:t>書類一式：</w:t>
      </w:r>
      <w:r w:rsidR="00046E99" w:rsidRPr="00204E4C">
        <w:rPr>
          <w:rFonts w:hint="eastAsia"/>
          <w:b/>
        </w:rPr>
        <w:t>登録依頼書</w:t>
      </w:r>
      <w:r w:rsidR="00046E99">
        <w:rPr>
          <w:rFonts w:hint="eastAsia"/>
        </w:rPr>
        <w:t>（研究調査登録のお願い、登録方法の案内）</w:t>
      </w:r>
      <w:r w:rsidR="00204E4C">
        <w:rPr>
          <w:rFonts w:hint="eastAsia"/>
        </w:rPr>
        <w:t>、</w:t>
      </w:r>
      <w:r w:rsidR="00204E4C" w:rsidRPr="00204E4C">
        <w:rPr>
          <w:rFonts w:hint="eastAsia"/>
          <w:b/>
        </w:rPr>
        <w:t>患者登録票（兼　登録番号通知票）</w:t>
      </w:r>
      <w:r w:rsidR="00681BFB">
        <w:rPr>
          <w:rFonts w:hint="eastAsia"/>
          <w:b/>
        </w:rPr>
        <w:t>、</w:t>
      </w:r>
      <w:r w:rsidR="00681BFB" w:rsidRPr="00204E4C">
        <w:rPr>
          <w:rFonts w:hint="eastAsia"/>
          <w:b/>
        </w:rPr>
        <w:t>登録時調査票</w:t>
      </w:r>
      <w:r w:rsidR="00681BFB">
        <w:rPr>
          <w:rFonts w:hint="eastAsia"/>
          <w:b/>
        </w:rPr>
        <w:t>、</w:t>
      </w:r>
      <w:r w:rsidR="00681BFB" w:rsidRPr="00C772D3">
        <w:rPr>
          <w:rFonts w:hint="eastAsia"/>
          <w:b/>
        </w:rPr>
        <w:t>初回治療時調査票</w:t>
      </w:r>
      <w:r w:rsidR="00681BFB">
        <w:rPr>
          <w:rFonts w:hint="eastAsia"/>
          <w:b/>
        </w:rPr>
        <w:t>、登録後</w:t>
      </w:r>
      <w:r w:rsidR="00681BFB">
        <w:rPr>
          <w:rFonts w:hint="eastAsia"/>
          <w:b/>
        </w:rPr>
        <w:t>1</w:t>
      </w:r>
      <w:r w:rsidR="00681BFB">
        <w:rPr>
          <w:rFonts w:hint="eastAsia"/>
          <w:b/>
        </w:rPr>
        <w:t>年</w:t>
      </w:r>
      <w:r w:rsidR="00681BFB" w:rsidRPr="00C772D3">
        <w:rPr>
          <w:rFonts w:hint="eastAsia"/>
          <w:b/>
        </w:rPr>
        <w:t>時調査票</w:t>
      </w:r>
      <w:r w:rsidR="00681BFB">
        <w:rPr>
          <w:rFonts w:hint="eastAsia"/>
          <w:b/>
        </w:rPr>
        <w:t>、</w:t>
      </w:r>
      <w:r w:rsidR="00C772D3">
        <w:rPr>
          <w:rFonts w:hint="eastAsia"/>
        </w:rPr>
        <w:t>を日本整形外科学会認定施設および全国の小児医療機関に</w:t>
      </w:r>
      <w:r w:rsidR="0061284A">
        <w:rPr>
          <w:rFonts w:hint="eastAsia"/>
        </w:rPr>
        <w:t>郵送</w:t>
      </w:r>
    </w:p>
    <w:p w:rsidR="00046E99" w:rsidRDefault="00F94083" w:rsidP="00C772D3">
      <w:pPr>
        <w:spacing w:line="276" w:lineRule="auto"/>
        <w:ind w:leftChars="203" w:left="850" w:hangingChars="202" w:hanging="424"/>
      </w:pPr>
      <w:r>
        <w:rPr>
          <w:rFonts w:hint="eastAsia"/>
        </w:rPr>
        <w:t>２）</w:t>
      </w:r>
      <w:r w:rsidR="00204E4C">
        <w:rPr>
          <w:rFonts w:hint="eastAsia"/>
        </w:rPr>
        <w:t>対象患者受診時に</w:t>
      </w:r>
      <w:r w:rsidR="00046E99">
        <w:rPr>
          <w:rFonts w:hint="eastAsia"/>
        </w:rPr>
        <w:t>各医療機関の担当医が</w:t>
      </w:r>
      <w:r w:rsidR="00046E99" w:rsidRPr="00204E4C">
        <w:rPr>
          <w:rFonts w:hint="eastAsia"/>
          <w:b/>
        </w:rPr>
        <w:t>患者登録票（兼　登録番号通知票）</w:t>
      </w:r>
      <w:r w:rsidR="00046E99">
        <w:rPr>
          <w:rFonts w:hint="eastAsia"/>
        </w:rPr>
        <w:t>を</w:t>
      </w:r>
      <w:r w:rsidR="00C772D3">
        <w:rPr>
          <w:rFonts w:hint="eastAsia"/>
        </w:rPr>
        <w:t>記入後に</w:t>
      </w:r>
      <w:r w:rsidR="00046E99">
        <w:rPr>
          <w:rFonts w:hint="eastAsia"/>
        </w:rPr>
        <w:t>研究事務局に</w:t>
      </w:r>
      <w:r w:rsidR="00046E99">
        <w:rPr>
          <w:rFonts w:hint="eastAsia"/>
        </w:rPr>
        <w:t>FAX</w:t>
      </w:r>
    </w:p>
    <w:p w:rsidR="00046E99" w:rsidRDefault="00F94083" w:rsidP="00F94083">
      <w:pPr>
        <w:spacing w:line="276" w:lineRule="auto"/>
        <w:ind w:leftChars="203" w:left="850" w:hangingChars="202" w:hanging="424"/>
      </w:pPr>
      <w:r>
        <w:rPr>
          <w:rFonts w:hint="eastAsia"/>
        </w:rPr>
        <w:t>３）</w:t>
      </w:r>
      <w:r w:rsidR="00046E99">
        <w:rPr>
          <w:rFonts w:hint="eastAsia"/>
        </w:rPr>
        <w:t>研究事務局は適合基準を満たす</w:t>
      </w:r>
      <w:r>
        <w:rPr>
          <w:rFonts w:hint="eastAsia"/>
        </w:rPr>
        <w:t>かを確認後、</w:t>
      </w:r>
      <w:r w:rsidRPr="00204E4C">
        <w:rPr>
          <w:rFonts w:hint="eastAsia"/>
          <w:b/>
        </w:rPr>
        <w:t>患者登録票（兼　登録番号通知票）</w:t>
      </w:r>
      <w:r>
        <w:rPr>
          <w:rFonts w:hint="eastAsia"/>
        </w:rPr>
        <w:t>に</w:t>
      </w:r>
      <w:r w:rsidR="005E7B25" w:rsidRPr="005E7B25">
        <w:rPr>
          <w:rFonts w:hint="eastAsia"/>
          <w:b/>
        </w:rPr>
        <w:t>患者</w:t>
      </w:r>
      <w:r w:rsidRPr="00204E4C">
        <w:rPr>
          <w:rFonts w:hint="eastAsia"/>
          <w:b/>
        </w:rPr>
        <w:t>登録番</w:t>
      </w:r>
      <w:r w:rsidRPr="00C772D3">
        <w:rPr>
          <w:rFonts w:hint="eastAsia"/>
          <w:b/>
        </w:rPr>
        <w:t>号</w:t>
      </w:r>
      <w:r>
        <w:rPr>
          <w:rFonts w:hint="eastAsia"/>
        </w:rPr>
        <w:t>を記入し</w:t>
      </w:r>
      <w:r w:rsidR="00046E99">
        <w:rPr>
          <w:rFonts w:hint="eastAsia"/>
        </w:rPr>
        <w:t>、担当医に電子メールにて</w:t>
      </w:r>
      <w:r w:rsidR="00204E4C" w:rsidRPr="00204E4C">
        <w:rPr>
          <w:rFonts w:hint="eastAsia"/>
          <w:b/>
        </w:rPr>
        <w:t>登録時調査票</w:t>
      </w:r>
      <w:r>
        <w:rPr>
          <w:rFonts w:hint="eastAsia"/>
        </w:rPr>
        <w:t>（</w:t>
      </w:r>
      <w:r w:rsidR="00046E99">
        <w:rPr>
          <w:rFonts w:hint="eastAsia"/>
        </w:rPr>
        <w:t>Excel</w:t>
      </w:r>
      <w:r w:rsidR="00046E99">
        <w:rPr>
          <w:rFonts w:hint="eastAsia"/>
        </w:rPr>
        <w:t>ファイル</w:t>
      </w:r>
      <w:r>
        <w:rPr>
          <w:rFonts w:hint="eastAsia"/>
        </w:rPr>
        <w:t>）</w:t>
      </w:r>
      <w:r w:rsidR="00046E99">
        <w:rPr>
          <w:rFonts w:hint="eastAsia"/>
        </w:rPr>
        <w:t>を添付送信</w:t>
      </w:r>
      <w:r w:rsidR="005E7B25">
        <w:rPr>
          <w:rFonts w:hint="eastAsia"/>
        </w:rPr>
        <w:t>（以降、対象機関とのやりとりには</w:t>
      </w:r>
      <w:r w:rsidR="005E7B25" w:rsidRPr="005E7B25">
        <w:rPr>
          <w:rFonts w:hint="eastAsia"/>
          <w:b/>
        </w:rPr>
        <w:t>患者</w:t>
      </w:r>
      <w:r w:rsidR="005E7B25" w:rsidRPr="00204E4C">
        <w:rPr>
          <w:rFonts w:hint="eastAsia"/>
          <w:b/>
        </w:rPr>
        <w:t>登録番</w:t>
      </w:r>
      <w:r w:rsidR="005E7B25" w:rsidRPr="00C772D3">
        <w:rPr>
          <w:rFonts w:hint="eastAsia"/>
          <w:b/>
        </w:rPr>
        <w:t>号</w:t>
      </w:r>
      <w:r w:rsidR="005E7B25" w:rsidRPr="005E7B25">
        <w:rPr>
          <w:rFonts w:hint="eastAsia"/>
        </w:rPr>
        <w:t>を用いる</w:t>
      </w:r>
      <w:r w:rsidR="005E7B25">
        <w:rPr>
          <w:rFonts w:hint="eastAsia"/>
        </w:rPr>
        <w:t>）</w:t>
      </w:r>
      <w:r w:rsidR="00046E99">
        <w:rPr>
          <w:rFonts w:hint="eastAsia"/>
        </w:rPr>
        <w:t>（担当者が電子メール環境にない場合は印刷した</w:t>
      </w:r>
      <w:r w:rsidR="00204E4C" w:rsidRPr="00204E4C">
        <w:rPr>
          <w:rFonts w:hint="eastAsia"/>
          <w:b/>
        </w:rPr>
        <w:t>登録時</w:t>
      </w:r>
      <w:r w:rsidR="00046E99" w:rsidRPr="00204E4C">
        <w:rPr>
          <w:rFonts w:hint="eastAsia"/>
          <w:b/>
        </w:rPr>
        <w:t>調査票</w:t>
      </w:r>
      <w:r w:rsidR="00046E99">
        <w:rPr>
          <w:rFonts w:hint="eastAsia"/>
        </w:rPr>
        <w:t>を</w:t>
      </w:r>
      <w:r w:rsidR="00C772D3">
        <w:rPr>
          <w:rFonts w:hint="eastAsia"/>
        </w:rPr>
        <w:t>FAX</w:t>
      </w:r>
      <w:r w:rsidR="00046E99">
        <w:rPr>
          <w:rFonts w:hint="eastAsia"/>
        </w:rPr>
        <w:t>）</w:t>
      </w:r>
    </w:p>
    <w:p w:rsidR="00C772D3" w:rsidRDefault="00F94083" w:rsidP="00F94083">
      <w:pPr>
        <w:spacing w:line="276" w:lineRule="auto"/>
        <w:ind w:leftChars="203" w:left="850" w:hangingChars="202" w:hanging="424"/>
      </w:pPr>
      <w:r>
        <w:rPr>
          <w:rFonts w:hint="eastAsia"/>
        </w:rPr>
        <w:t>４）</w:t>
      </w:r>
      <w:r w:rsidR="00C772D3">
        <w:rPr>
          <w:rFonts w:hint="eastAsia"/>
        </w:rPr>
        <w:t>担当医は</w:t>
      </w:r>
      <w:r w:rsidR="00C772D3" w:rsidRPr="00204E4C">
        <w:rPr>
          <w:rFonts w:hint="eastAsia"/>
          <w:b/>
        </w:rPr>
        <w:t>登録時調査票</w:t>
      </w:r>
      <w:r w:rsidR="00C772D3">
        <w:rPr>
          <w:rFonts w:hint="eastAsia"/>
        </w:rPr>
        <w:t>に記入して研究事務局に返信（</w:t>
      </w:r>
      <w:r w:rsidR="006664F5">
        <w:rPr>
          <w:rFonts w:hint="eastAsia"/>
        </w:rPr>
        <w:t>電子メール</w:t>
      </w:r>
      <w:r w:rsidR="00C772D3">
        <w:rPr>
          <w:rFonts w:hint="eastAsia"/>
        </w:rPr>
        <w:t>もしくは</w:t>
      </w:r>
      <w:r w:rsidR="006664F5">
        <w:rPr>
          <w:rFonts w:hint="eastAsia"/>
        </w:rPr>
        <w:t>FAX</w:t>
      </w:r>
      <w:r w:rsidR="00C772D3">
        <w:rPr>
          <w:rFonts w:hint="eastAsia"/>
        </w:rPr>
        <w:t>）</w:t>
      </w:r>
    </w:p>
    <w:p w:rsidR="00C772D3" w:rsidRDefault="00C772D3" w:rsidP="00F94083">
      <w:pPr>
        <w:spacing w:line="276" w:lineRule="auto"/>
        <w:ind w:leftChars="203" w:left="850" w:hangingChars="202" w:hanging="424"/>
      </w:pPr>
      <w:r>
        <w:rPr>
          <w:rFonts w:hint="eastAsia"/>
        </w:rPr>
        <w:t>５）登録後</w:t>
      </w:r>
      <w:r>
        <w:rPr>
          <w:rFonts w:hint="eastAsia"/>
        </w:rPr>
        <w:t>1</w:t>
      </w:r>
      <w:r>
        <w:rPr>
          <w:rFonts w:hint="eastAsia"/>
        </w:rPr>
        <w:t>か月時に研究事務局は</w:t>
      </w:r>
      <w:r w:rsidRPr="00C772D3">
        <w:rPr>
          <w:rFonts w:hint="eastAsia"/>
          <w:b/>
        </w:rPr>
        <w:t>初回治療時調査票</w:t>
      </w:r>
      <w:r>
        <w:rPr>
          <w:rFonts w:hint="eastAsia"/>
        </w:rPr>
        <w:t>を送付して記入を依頼（</w:t>
      </w:r>
      <w:r w:rsidR="006664F5">
        <w:rPr>
          <w:rFonts w:hint="eastAsia"/>
        </w:rPr>
        <w:t>電子メールもしくは</w:t>
      </w:r>
      <w:r w:rsidR="006664F5">
        <w:rPr>
          <w:rFonts w:hint="eastAsia"/>
        </w:rPr>
        <w:t>FAX</w:t>
      </w:r>
      <w:r>
        <w:rPr>
          <w:rFonts w:hint="eastAsia"/>
        </w:rPr>
        <w:t>）</w:t>
      </w:r>
      <w:r w:rsidRPr="00C772D3">
        <w:rPr>
          <w:rFonts w:hint="eastAsia"/>
        </w:rPr>
        <w:t>。</w:t>
      </w:r>
    </w:p>
    <w:p w:rsidR="00C772D3" w:rsidRDefault="00C772D3" w:rsidP="00F94083">
      <w:pPr>
        <w:spacing w:line="276" w:lineRule="auto"/>
        <w:ind w:leftChars="203" w:left="850" w:hangingChars="202" w:hanging="424"/>
      </w:pPr>
      <w:r>
        <w:rPr>
          <w:rFonts w:hint="eastAsia"/>
        </w:rPr>
        <w:t>６）担当医は</w:t>
      </w:r>
      <w:r w:rsidRPr="00C772D3">
        <w:rPr>
          <w:rFonts w:hint="eastAsia"/>
          <w:b/>
        </w:rPr>
        <w:t>初回治療時調査票</w:t>
      </w:r>
      <w:r>
        <w:rPr>
          <w:rFonts w:hint="eastAsia"/>
        </w:rPr>
        <w:t>に記入して研究事務局に返信（</w:t>
      </w:r>
      <w:r w:rsidR="006664F5">
        <w:rPr>
          <w:rFonts w:hint="eastAsia"/>
        </w:rPr>
        <w:t>電子メールもしくは</w:t>
      </w:r>
      <w:r w:rsidR="006664F5">
        <w:rPr>
          <w:rFonts w:hint="eastAsia"/>
        </w:rPr>
        <w:t>FAX</w:t>
      </w:r>
      <w:r>
        <w:rPr>
          <w:rFonts w:hint="eastAsia"/>
        </w:rPr>
        <w:t>）</w:t>
      </w:r>
    </w:p>
    <w:p w:rsidR="00C772D3" w:rsidRDefault="00C772D3" w:rsidP="00F94083">
      <w:pPr>
        <w:spacing w:line="276" w:lineRule="auto"/>
        <w:ind w:leftChars="203" w:left="850" w:hangingChars="202" w:hanging="424"/>
      </w:pPr>
      <w:r>
        <w:rPr>
          <w:rFonts w:hint="eastAsia"/>
        </w:rPr>
        <w:t>７）登録後</w:t>
      </w:r>
      <w:r>
        <w:rPr>
          <w:rFonts w:hint="eastAsia"/>
        </w:rPr>
        <w:t>1</w:t>
      </w:r>
      <w:r>
        <w:rPr>
          <w:rFonts w:hint="eastAsia"/>
        </w:rPr>
        <w:t>年時に研究事務局は</w:t>
      </w:r>
      <w:r>
        <w:rPr>
          <w:rFonts w:hint="eastAsia"/>
          <w:b/>
        </w:rPr>
        <w:t>登録後</w:t>
      </w:r>
      <w:r>
        <w:rPr>
          <w:rFonts w:hint="eastAsia"/>
          <w:b/>
        </w:rPr>
        <w:t>1</w:t>
      </w:r>
      <w:r>
        <w:rPr>
          <w:rFonts w:hint="eastAsia"/>
          <w:b/>
        </w:rPr>
        <w:t>年</w:t>
      </w:r>
      <w:r w:rsidRPr="00C772D3">
        <w:rPr>
          <w:rFonts w:hint="eastAsia"/>
          <w:b/>
        </w:rPr>
        <w:t>時調査票</w:t>
      </w:r>
      <w:r>
        <w:rPr>
          <w:rFonts w:hint="eastAsia"/>
        </w:rPr>
        <w:t>を送付して記入を依頼（</w:t>
      </w:r>
      <w:r w:rsidR="006664F5">
        <w:rPr>
          <w:rFonts w:hint="eastAsia"/>
        </w:rPr>
        <w:t>電子メールもしくは</w:t>
      </w:r>
      <w:r w:rsidR="006664F5">
        <w:rPr>
          <w:rFonts w:hint="eastAsia"/>
        </w:rPr>
        <w:t>FAX</w:t>
      </w:r>
      <w:r>
        <w:rPr>
          <w:rFonts w:hint="eastAsia"/>
        </w:rPr>
        <w:t>）</w:t>
      </w:r>
    </w:p>
    <w:p w:rsidR="00046E99" w:rsidRDefault="00C772D3" w:rsidP="00F94083">
      <w:pPr>
        <w:spacing w:line="276" w:lineRule="auto"/>
        <w:ind w:leftChars="203" w:left="850" w:hangingChars="202" w:hanging="424"/>
      </w:pPr>
      <w:r>
        <w:rPr>
          <w:rFonts w:hint="eastAsia"/>
        </w:rPr>
        <w:t>８）担当医は</w:t>
      </w:r>
      <w:r>
        <w:rPr>
          <w:rFonts w:hint="eastAsia"/>
          <w:b/>
        </w:rPr>
        <w:t>登録後</w:t>
      </w:r>
      <w:r>
        <w:rPr>
          <w:rFonts w:hint="eastAsia"/>
          <w:b/>
        </w:rPr>
        <w:t>1</w:t>
      </w:r>
      <w:r>
        <w:rPr>
          <w:rFonts w:hint="eastAsia"/>
          <w:b/>
        </w:rPr>
        <w:t>年</w:t>
      </w:r>
      <w:r w:rsidRPr="00C772D3">
        <w:rPr>
          <w:rFonts w:hint="eastAsia"/>
          <w:b/>
        </w:rPr>
        <w:t>時調査票</w:t>
      </w:r>
      <w:r>
        <w:rPr>
          <w:rFonts w:hint="eastAsia"/>
        </w:rPr>
        <w:t>に記入して研究事務局に返信（</w:t>
      </w:r>
      <w:r w:rsidR="006664F5">
        <w:rPr>
          <w:rFonts w:hint="eastAsia"/>
        </w:rPr>
        <w:t>電子メールもしくは</w:t>
      </w:r>
      <w:r w:rsidR="006664F5">
        <w:rPr>
          <w:rFonts w:hint="eastAsia"/>
        </w:rPr>
        <w:t>FAX</w:t>
      </w:r>
      <w:r w:rsidR="0061284A">
        <w:rPr>
          <w:rFonts w:hint="eastAsia"/>
        </w:rPr>
        <w:t>）</w:t>
      </w:r>
    </w:p>
    <w:p w:rsidR="0061284A" w:rsidRPr="005A1A25" w:rsidRDefault="0061284A" w:rsidP="0061284A">
      <w:pPr>
        <w:spacing w:line="276" w:lineRule="auto"/>
        <w:ind w:leftChars="203" w:left="850" w:hangingChars="202" w:hanging="424"/>
      </w:pPr>
      <w:r w:rsidRPr="005A1A25">
        <w:rPr>
          <w:rFonts w:hint="eastAsia"/>
        </w:rPr>
        <w:t>９）４）～８）は</w:t>
      </w:r>
      <w:proofErr w:type="spellStart"/>
      <w:r w:rsidRPr="005A1A25">
        <w:rPr>
          <w:rFonts w:hint="eastAsia"/>
        </w:rPr>
        <w:t>REDCap</w:t>
      </w:r>
      <w:proofErr w:type="spellEnd"/>
      <w:r w:rsidRPr="005A1A25">
        <w:rPr>
          <w:rFonts w:hint="eastAsia"/>
        </w:rPr>
        <w:t>（</w:t>
      </w:r>
      <w:proofErr w:type="spellStart"/>
      <w:r w:rsidRPr="005A1A25">
        <w:rPr>
          <w:rFonts w:hint="eastAsia"/>
        </w:rPr>
        <w:t>REDCap-SaaS</w:t>
      </w:r>
      <w:proofErr w:type="spellEnd"/>
      <w:r w:rsidRPr="005A1A25">
        <w:rPr>
          <w:rFonts w:hint="eastAsia"/>
        </w:rPr>
        <w:t>）を用いた</w:t>
      </w:r>
      <w:r w:rsidRPr="005A1A25">
        <w:rPr>
          <w:rFonts w:hint="eastAsia"/>
        </w:rPr>
        <w:t>EDC</w:t>
      </w:r>
      <w:r w:rsidR="00C51249" w:rsidRPr="005A1A25">
        <w:rPr>
          <w:rFonts w:hint="eastAsia"/>
        </w:rPr>
        <w:t>による</w:t>
      </w:r>
      <w:r w:rsidR="00C51249" w:rsidRPr="005A1A25">
        <w:rPr>
          <w:rFonts w:hint="eastAsia"/>
        </w:rPr>
        <w:t>Web</w:t>
      </w:r>
      <w:r w:rsidR="00C51249" w:rsidRPr="005A1A25">
        <w:rPr>
          <w:rFonts w:hint="eastAsia"/>
        </w:rPr>
        <w:t>登録が可能である。この場合、研究事務局は</w:t>
      </w:r>
      <w:proofErr w:type="spellStart"/>
      <w:r w:rsidR="00C51249" w:rsidRPr="005A1A25">
        <w:rPr>
          <w:rFonts w:hint="eastAsia"/>
        </w:rPr>
        <w:t>REDCap</w:t>
      </w:r>
      <w:proofErr w:type="spellEnd"/>
      <w:r w:rsidR="00C51249" w:rsidRPr="005A1A25">
        <w:rPr>
          <w:rFonts w:hint="eastAsia"/>
        </w:rPr>
        <w:t>に対して担当医（登録担当者）のアカウント発行を依頼し、アカウント発行後は担当医が</w:t>
      </w:r>
      <w:r w:rsidR="00C51249" w:rsidRPr="005A1A25">
        <w:rPr>
          <w:rFonts w:hint="eastAsia"/>
        </w:rPr>
        <w:t>Web</w:t>
      </w:r>
      <w:r w:rsidR="00C51249" w:rsidRPr="005A1A25">
        <w:rPr>
          <w:rFonts w:hint="eastAsia"/>
        </w:rPr>
        <w:t>から調査内容の電子登録を行う。</w:t>
      </w:r>
    </w:p>
    <w:p w:rsidR="0061284A" w:rsidRDefault="0061284A" w:rsidP="00F94083">
      <w:pPr>
        <w:spacing w:line="276" w:lineRule="auto"/>
        <w:ind w:leftChars="203" w:left="850" w:hangingChars="202" w:hanging="424"/>
      </w:pPr>
    </w:p>
    <w:p w:rsidR="00716F87" w:rsidRDefault="00716F87" w:rsidP="00716F87">
      <w:pPr>
        <w:spacing w:line="276" w:lineRule="auto"/>
        <w:ind w:leftChars="203" w:left="830" w:hangingChars="202" w:hanging="404"/>
      </w:pPr>
      <w:r>
        <w:rPr>
          <w:rFonts w:hint="eastAsia"/>
          <w:sz w:val="20"/>
        </w:rPr>
        <w:t>研究観察期間中に担当医を変更された場合は、新しい担当医に申し送るように依頼する。</w:t>
      </w:r>
    </w:p>
    <w:p w:rsidR="00681BFB" w:rsidRDefault="00681BFB" w:rsidP="00F94083">
      <w:pPr>
        <w:spacing w:line="276" w:lineRule="auto"/>
        <w:ind w:leftChars="203" w:left="850" w:hangingChars="202" w:hanging="424"/>
      </w:pPr>
      <w:r>
        <w:rPr>
          <w:rFonts w:hint="eastAsia"/>
        </w:rPr>
        <w:t>研究事務局が得たデータは事務局内のデータセンターにおいて保管し、解析を行</w:t>
      </w:r>
      <w:r w:rsidR="00716F87">
        <w:rPr>
          <w:rFonts w:hint="eastAsia"/>
        </w:rPr>
        <w:t>う</w:t>
      </w:r>
      <w:r>
        <w:rPr>
          <w:rFonts w:hint="eastAsia"/>
        </w:rPr>
        <w:t>。</w:t>
      </w:r>
    </w:p>
    <w:p w:rsidR="00DB4D00" w:rsidRDefault="00DB4D00" w:rsidP="00F94083">
      <w:pPr>
        <w:spacing w:line="276" w:lineRule="auto"/>
        <w:ind w:leftChars="202" w:left="424"/>
      </w:pPr>
    </w:p>
    <w:p w:rsidR="00F94083" w:rsidRDefault="00F94083" w:rsidP="00F94083">
      <w:pPr>
        <w:spacing w:line="276" w:lineRule="auto"/>
        <w:ind w:leftChars="202" w:left="424"/>
      </w:pPr>
      <w:r>
        <w:rPr>
          <w:rFonts w:hint="eastAsia"/>
        </w:rPr>
        <w:t>【患者調査票に関する問い合わせ】</w:t>
      </w:r>
    </w:p>
    <w:p w:rsidR="00F94083" w:rsidRDefault="00F94083" w:rsidP="00F94083">
      <w:pPr>
        <w:spacing w:line="276" w:lineRule="auto"/>
        <w:ind w:leftChars="201" w:left="422"/>
      </w:pPr>
      <w:r>
        <w:rPr>
          <w:rFonts w:hint="eastAsia"/>
        </w:rPr>
        <w:t>研究事務局は送られて来た患者調査票の記載事項を確認し、不備・不足な項目が存在すれば、</w:t>
      </w:r>
      <w:r w:rsidR="006C595F">
        <w:rPr>
          <w:rFonts w:hint="eastAsia"/>
        </w:rPr>
        <w:t>研究事務局から</w:t>
      </w:r>
      <w:r>
        <w:rPr>
          <w:rFonts w:hint="eastAsia"/>
        </w:rPr>
        <w:t>各施設担当医に、書面（郵送）、</w:t>
      </w:r>
      <w:r w:rsidR="006664F5">
        <w:rPr>
          <w:rFonts w:hint="eastAsia"/>
        </w:rPr>
        <w:t>電子メール、</w:t>
      </w:r>
      <w:r>
        <w:rPr>
          <w:rFonts w:hint="eastAsia"/>
        </w:rPr>
        <w:t>FAX</w:t>
      </w:r>
      <w:r>
        <w:rPr>
          <w:rFonts w:hint="eastAsia"/>
        </w:rPr>
        <w:t>等にて</w:t>
      </w:r>
      <w:r w:rsidR="00DD08BF">
        <w:rPr>
          <w:rFonts w:hint="eastAsia"/>
        </w:rPr>
        <w:t>問い合わせ</w:t>
      </w:r>
      <w:r w:rsidR="00DA1586">
        <w:rPr>
          <w:rFonts w:hint="eastAsia"/>
        </w:rPr>
        <w:t>を</w:t>
      </w:r>
      <w:r w:rsidR="00DD08BF">
        <w:rPr>
          <w:rFonts w:hint="eastAsia"/>
        </w:rPr>
        <w:t>して</w:t>
      </w:r>
      <w:r>
        <w:rPr>
          <w:rFonts w:hint="eastAsia"/>
        </w:rPr>
        <w:t>確認する。</w:t>
      </w:r>
    </w:p>
    <w:p w:rsidR="006A39DB" w:rsidRDefault="006A39DB" w:rsidP="006A39DB">
      <w:pPr>
        <w:spacing w:line="276" w:lineRule="auto"/>
        <w:ind w:leftChars="201" w:left="422" w:firstLineChars="204" w:firstLine="428"/>
      </w:pPr>
    </w:p>
    <w:p w:rsidR="006A39DB" w:rsidRDefault="006A39DB" w:rsidP="006A39DB">
      <w:pPr>
        <w:spacing w:line="276" w:lineRule="auto"/>
        <w:ind w:leftChars="202" w:left="424"/>
      </w:pPr>
      <w:r>
        <w:rPr>
          <w:rFonts w:hint="eastAsia"/>
        </w:rPr>
        <w:t>【本研究に関する周知の方法】</w:t>
      </w:r>
    </w:p>
    <w:p w:rsidR="006A39DB" w:rsidRDefault="006A39DB" w:rsidP="006A39DB">
      <w:pPr>
        <w:spacing w:line="276" w:lineRule="auto"/>
        <w:ind w:leftChars="201" w:left="422" w:firstLineChars="204" w:firstLine="428"/>
      </w:pPr>
      <w:r>
        <w:rPr>
          <w:rFonts w:hint="eastAsia"/>
        </w:rPr>
        <w:t>学会等でのパンフレットの配布、日本小児整形外科学会ホームページ上での掲載等により本研究につい</w:t>
      </w:r>
      <w:r>
        <w:rPr>
          <w:rFonts w:hint="eastAsia"/>
        </w:rPr>
        <w:lastRenderedPageBreak/>
        <w:t>て広く周知を図る。</w:t>
      </w:r>
    </w:p>
    <w:p w:rsidR="00DB4D00" w:rsidRPr="006A39DB" w:rsidRDefault="00DB4D00" w:rsidP="00F94083">
      <w:pPr>
        <w:spacing w:line="276" w:lineRule="auto"/>
        <w:ind w:leftChars="202" w:left="424"/>
      </w:pPr>
    </w:p>
    <w:p w:rsidR="00F94083" w:rsidRDefault="00F94083" w:rsidP="00F94083">
      <w:pPr>
        <w:spacing w:line="276" w:lineRule="auto"/>
        <w:ind w:leftChars="202" w:left="424"/>
      </w:pPr>
      <w:r>
        <w:rPr>
          <w:rFonts w:hint="eastAsia"/>
        </w:rPr>
        <w:t>【観察期間】</w:t>
      </w:r>
    </w:p>
    <w:p w:rsidR="00F94083" w:rsidRDefault="006C595F" w:rsidP="00F94083">
      <w:pPr>
        <w:spacing w:line="276" w:lineRule="auto"/>
        <w:ind w:leftChars="202" w:left="424"/>
      </w:pPr>
      <w:r>
        <w:rPr>
          <w:rFonts w:hint="eastAsia"/>
        </w:rPr>
        <w:t>研究における登録患者の観察期間は、患者登録日</w:t>
      </w:r>
      <w:r w:rsidR="00F94083">
        <w:rPr>
          <w:rFonts w:hint="eastAsia"/>
        </w:rPr>
        <w:t>から</w:t>
      </w:r>
      <w:r w:rsidR="00F94083">
        <w:rPr>
          <w:rFonts w:hint="eastAsia"/>
        </w:rPr>
        <w:t>12</w:t>
      </w:r>
      <w:r w:rsidR="00F94083">
        <w:rPr>
          <w:rFonts w:hint="eastAsia"/>
        </w:rPr>
        <w:t>ヶ月とする。</w:t>
      </w:r>
    </w:p>
    <w:p w:rsidR="00DB4D00" w:rsidRDefault="00DB4D00" w:rsidP="00F94083">
      <w:pPr>
        <w:spacing w:line="276" w:lineRule="auto"/>
        <w:ind w:leftChars="202" w:left="424"/>
      </w:pPr>
    </w:p>
    <w:p w:rsidR="00F94083" w:rsidRDefault="00F94083" w:rsidP="00F94083">
      <w:pPr>
        <w:spacing w:line="276" w:lineRule="auto"/>
        <w:ind w:leftChars="202" w:left="424"/>
      </w:pPr>
      <w:r>
        <w:rPr>
          <w:rFonts w:hint="eastAsia"/>
        </w:rPr>
        <w:t>【調査項目】</w:t>
      </w:r>
    </w:p>
    <w:p w:rsidR="00F94083" w:rsidRDefault="00F94083" w:rsidP="00F94083">
      <w:pPr>
        <w:spacing w:line="276" w:lineRule="auto"/>
        <w:ind w:leftChars="202" w:left="424"/>
      </w:pPr>
      <w:r>
        <w:rPr>
          <w:rFonts w:hint="eastAsia"/>
        </w:rPr>
        <w:t>１）患者背景データ</w:t>
      </w:r>
    </w:p>
    <w:p w:rsidR="00F94083" w:rsidRDefault="00F94083" w:rsidP="00F94083">
      <w:pPr>
        <w:spacing w:line="276" w:lineRule="auto"/>
        <w:ind w:leftChars="202" w:left="424"/>
      </w:pPr>
      <w:r>
        <w:rPr>
          <w:rFonts w:hint="eastAsia"/>
        </w:rPr>
        <w:t>性別、生年月日、発症時居住都道府県市町村、スポーツ歴、既往症、基礎疾患の有無、家族歴</w:t>
      </w:r>
    </w:p>
    <w:p w:rsidR="006B6147" w:rsidRDefault="006B6147" w:rsidP="00F94083">
      <w:pPr>
        <w:spacing w:line="276" w:lineRule="auto"/>
        <w:ind w:leftChars="202" w:left="424"/>
      </w:pPr>
    </w:p>
    <w:p w:rsidR="006B6147" w:rsidRDefault="00F94083" w:rsidP="00F94083">
      <w:pPr>
        <w:spacing w:line="276" w:lineRule="auto"/>
        <w:ind w:leftChars="202" w:left="424"/>
      </w:pPr>
      <w:r>
        <w:rPr>
          <w:rFonts w:hint="eastAsia"/>
        </w:rPr>
        <w:t>２）発症時データ</w:t>
      </w:r>
    </w:p>
    <w:p w:rsidR="00F94083" w:rsidRDefault="00F94083" w:rsidP="00F94083">
      <w:pPr>
        <w:spacing w:line="276" w:lineRule="auto"/>
        <w:ind w:leftChars="202" w:left="424"/>
      </w:pPr>
      <w:r>
        <w:rPr>
          <w:rFonts w:hint="eastAsia"/>
        </w:rPr>
        <w:t>発症年月日（前駆症状があればこの時期を発症日とする、発症日が特定できない場合は可能な限り症状発現に近い日）、</w:t>
      </w:r>
      <w:r w:rsidR="00D565C9">
        <w:rPr>
          <w:rFonts w:hint="eastAsia"/>
        </w:rPr>
        <w:t>誘因</w:t>
      </w:r>
      <w:r>
        <w:rPr>
          <w:rFonts w:hint="eastAsia"/>
        </w:rPr>
        <w:t>の有無、スポーツ</w:t>
      </w:r>
      <w:r w:rsidR="00D565C9">
        <w:rPr>
          <w:rFonts w:hint="eastAsia"/>
        </w:rPr>
        <w:t>との関連</w:t>
      </w:r>
      <w:r>
        <w:rPr>
          <w:rFonts w:hint="eastAsia"/>
        </w:rPr>
        <w:t>、発症時の身長・体重、急性増悪年月日（慢性の疼痛もしくは跛行が続いた後に症状が急性増悪した日）、初発症状（跛行の有無、疼痛の有無、疼痛の部位）</w:t>
      </w:r>
      <w:r w:rsidR="001459B0">
        <w:rPr>
          <w:rFonts w:hint="eastAsia"/>
        </w:rPr>
        <w:t>、</w:t>
      </w:r>
      <w:r w:rsidR="006B6147">
        <w:rPr>
          <w:rFonts w:hint="eastAsia"/>
        </w:rPr>
        <w:t>医療機関受診年月日（医療機関を初めて受診した日）、</w:t>
      </w:r>
      <w:r w:rsidR="001459B0">
        <w:rPr>
          <w:rFonts w:hint="eastAsia"/>
        </w:rPr>
        <w:t>初診時血液検査の有無</w:t>
      </w:r>
      <w:r w:rsidR="00DA1586">
        <w:rPr>
          <w:rFonts w:hint="eastAsia"/>
        </w:rPr>
        <w:t>及び検査結果。</w:t>
      </w:r>
    </w:p>
    <w:p w:rsidR="006B6147" w:rsidRPr="00DA1586" w:rsidRDefault="006B6147" w:rsidP="00F94083">
      <w:pPr>
        <w:spacing w:line="276" w:lineRule="auto"/>
        <w:ind w:leftChars="202" w:left="424"/>
      </w:pPr>
    </w:p>
    <w:p w:rsidR="00F94083" w:rsidRDefault="00F94083" w:rsidP="00F94083">
      <w:pPr>
        <w:spacing w:line="276" w:lineRule="auto"/>
        <w:ind w:leftChars="202" w:left="424"/>
      </w:pPr>
      <w:r>
        <w:rPr>
          <w:rFonts w:hint="eastAsia"/>
        </w:rPr>
        <w:t>３）</w:t>
      </w:r>
      <w:r>
        <w:rPr>
          <w:rFonts w:hint="eastAsia"/>
        </w:rPr>
        <w:t>SCFE</w:t>
      </w:r>
      <w:r>
        <w:rPr>
          <w:rFonts w:hint="eastAsia"/>
        </w:rPr>
        <w:t>分類データ</w:t>
      </w:r>
    </w:p>
    <w:p w:rsidR="00F94083" w:rsidRDefault="00F94083" w:rsidP="00F94083">
      <w:pPr>
        <w:spacing w:line="276" w:lineRule="auto"/>
        <w:ind w:leftChars="202" w:left="424"/>
      </w:pPr>
      <w:r>
        <w:rPr>
          <w:rFonts w:hint="eastAsia"/>
        </w:rPr>
        <w:t>安定型・不安定型</w:t>
      </w:r>
      <w:r w:rsidR="0031185A">
        <w:rPr>
          <w:rFonts w:hint="eastAsia"/>
        </w:rPr>
        <w:t>（</w:t>
      </w:r>
      <w:proofErr w:type="spellStart"/>
      <w:r w:rsidR="0031185A">
        <w:rPr>
          <w:rFonts w:hint="eastAsia"/>
        </w:rPr>
        <w:t>Loder</w:t>
      </w:r>
      <w:proofErr w:type="spellEnd"/>
      <w:r w:rsidR="0031185A">
        <w:rPr>
          <w:rFonts w:hint="eastAsia"/>
        </w:rPr>
        <w:t>分類、不安定性の有無による分類）</w:t>
      </w:r>
    </w:p>
    <w:p w:rsidR="00DB4D00" w:rsidRDefault="00DB4D00" w:rsidP="00DB4D00">
      <w:pPr>
        <w:spacing w:line="276" w:lineRule="auto"/>
        <w:ind w:leftChars="302" w:left="634"/>
      </w:pPr>
      <w:r w:rsidRPr="00DB4D00">
        <w:rPr>
          <w:rFonts w:hint="eastAsia"/>
        </w:rPr>
        <w:t>安定型：患肢の荷重歩行が可能</w:t>
      </w:r>
    </w:p>
    <w:p w:rsidR="00DB4D00" w:rsidRDefault="000763D0" w:rsidP="00DB4D00">
      <w:pPr>
        <w:spacing w:line="276" w:lineRule="auto"/>
        <w:ind w:leftChars="302" w:left="634"/>
      </w:pPr>
      <w:r>
        <w:rPr>
          <w:rFonts w:hint="eastAsia"/>
        </w:rPr>
        <w:t xml:space="preserve">不安定型：患肢の荷重歩行が不可能　</w:t>
      </w:r>
      <w:r w:rsidR="00DB4D00" w:rsidRPr="00DB4D00">
        <w:rPr>
          <w:rFonts w:hint="eastAsia"/>
        </w:rPr>
        <w:t>（杖の使用の有無に無関係）</w:t>
      </w:r>
    </w:p>
    <w:p w:rsidR="00F94083" w:rsidRDefault="00F94083" w:rsidP="00F94083">
      <w:pPr>
        <w:spacing w:line="276" w:lineRule="auto"/>
        <w:ind w:leftChars="202" w:left="424"/>
      </w:pPr>
      <w:r>
        <w:rPr>
          <w:rFonts w:hint="eastAsia"/>
        </w:rPr>
        <w:t>急性型、慢性型、慢性急性増悪型</w:t>
      </w:r>
      <w:r w:rsidR="0031185A">
        <w:rPr>
          <w:rFonts w:hint="eastAsia"/>
        </w:rPr>
        <w:t>（従来分類、発症からの経過</w:t>
      </w:r>
      <w:r w:rsidR="0031185A" w:rsidRPr="007D6623">
        <w:rPr>
          <w:rFonts w:hint="eastAsia"/>
        </w:rPr>
        <w:t>期間を基にした分類</w:t>
      </w:r>
      <w:r w:rsidR="0031185A">
        <w:rPr>
          <w:rFonts w:hint="eastAsia"/>
        </w:rPr>
        <w:t>）</w:t>
      </w:r>
    </w:p>
    <w:p w:rsidR="00DB4D00" w:rsidRDefault="00DB4D00" w:rsidP="00DB4D00">
      <w:pPr>
        <w:spacing w:line="276" w:lineRule="auto"/>
        <w:ind w:leftChars="302" w:left="634"/>
      </w:pPr>
      <w:r w:rsidRPr="00DB4D00">
        <w:rPr>
          <w:rFonts w:hint="eastAsia"/>
        </w:rPr>
        <w:t>急性型：　発症後</w:t>
      </w:r>
      <w:r w:rsidRPr="00DB4D00">
        <w:rPr>
          <w:rFonts w:hint="eastAsia"/>
        </w:rPr>
        <w:t>3</w:t>
      </w:r>
      <w:r w:rsidRPr="00DB4D00">
        <w:rPr>
          <w:rFonts w:hint="eastAsia"/>
        </w:rPr>
        <w:t>週間</w:t>
      </w:r>
      <w:r w:rsidR="00C061B6">
        <w:rPr>
          <w:rFonts w:hint="eastAsia"/>
        </w:rPr>
        <w:t>未満</w:t>
      </w:r>
    </w:p>
    <w:p w:rsidR="00DB4D00" w:rsidRDefault="00DB4D00" w:rsidP="00DB4D00">
      <w:pPr>
        <w:spacing w:line="276" w:lineRule="auto"/>
        <w:ind w:leftChars="302" w:left="634"/>
      </w:pPr>
      <w:r w:rsidRPr="00DB4D00">
        <w:rPr>
          <w:rFonts w:hint="eastAsia"/>
        </w:rPr>
        <w:t>慢性型：　発症後</w:t>
      </w:r>
      <w:r w:rsidRPr="00DB4D00">
        <w:rPr>
          <w:rFonts w:hint="eastAsia"/>
        </w:rPr>
        <w:t>3</w:t>
      </w:r>
      <w:r w:rsidRPr="00DB4D00">
        <w:rPr>
          <w:rFonts w:hint="eastAsia"/>
        </w:rPr>
        <w:t>週間以上</w:t>
      </w:r>
    </w:p>
    <w:p w:rsidR="00DB4D00" w:rsidRDefault="00DB4D00" w:rsidP="00DB4D00">
      <w:pPr>
        <w:spacing w:line="276" w:lineRule="auto"/>
        <w:ind w:leftChars="302" w:left="634"/>
      </w:pPr>
      <w:r w:rsidRPr="00DB4D00">
        <w:rPr>
          <w:rFonts w:hint="eastAsia"/>
        </w:rPr>
        <w:t>慢性急性増悪型：　慢性型の急性増悪</w:t>
      </w:r>
    </w:p>
    <w:p w:rsidR="006B6147" w:rsidRDefault="006B6147" w:rsidP="00DB4D00">
      <w:pPr>
        <w:spacing w:line="276" w:lineRule="auto"/>
        <w:ind w:leftChars="302" w:left="634"/>
      </w:pPr>
    </w:p>
    <w:p w:rsidR="00813914" w:rsidRDefault="00813914" w:rsidP="00F94083">
      <w:pPr>
        <w:spacing w:line="276" w:lineRule="auto"/>
        <w:ind w:leftChars="202" w:left="424"/>
      </w:pPr>
      <w:r>
        <w:rPr>
          <w:rFonts w:hint="eastAsia"/>
        </w:rPr>
        <w:t>４）画像</w:t>
      </w:r>
      <w:r w:rsidR="007F0A96">
        <w:rPr>
          <w:rFonts w:hint="eastAsia"/>
        </w:rPr>
        <w:t>計測</w:t>
      </w:r>
      <w:r>
        <w:rPr>
          <w:rFonts w:hint="eastAsia"/>
        </w:rPr>
        <w:t>データ</w:t>
      </w:r>
    </w:p>
    <w:p w:rsidR="00DD08BF" w:rsidRDefault="007F0A96" w:rsidP="00F94083">
      <w:pPr>
        <w:spacing w:line="276" w:lineRule="auto"/>
        <w:ind w:leftChars="202" w:left="424"/>
      </w:pPr>
      <w:r>
        <w:rPr>
          <w:rFonts w:hint="eastAsia"/>
        </w:rPr>
        <w:t>後方すべり角（</w:t>
      </w:r>
      <w:r>
        <w:rPr>
          <w:rFonts w:hint="eastAsia"/>
        </w:rPr>
        <w:t>PSA</w:t>
      </w:r>
      <w:r>
        <w:rPr>
          <w:rFonts w:hint="eastAsia"/>
        </w:rPr>
        <w:t>、</w:t>
      </w:r>
      <w:r w:rsidR="00C061B6">
        <w:rPr>
          <w:rFonts w:hint="eastAsia"/>
        </w:rPr>
        <w:t>p</w:t>
      </w:r>
      <w:r>
        <w:rPr>
          <w:rFonts w:hint="eastAsia"/>
        </w:rPr>
        <w:t xml:space="preserve">osterior </w:t>
      </w:r>
      <w:r w:rsidR="00C061B6">
        <w:rPr>
          <w:rFonts w:hint="eastAsia"/>
        </w:rPr>
        <w:t>s</w:t>
      </w:r>
      <w:r>
        <w:rPr>
          <w:rFonts w:hint="eastAsia"/>
        </w:rPr>
        <w:t xml:space="preserve">lip </w:t>
      </w:r>
      <w:r w:rsidR="00C061B6">
        <w:rPr>
          <w:rFonts w:hint="eastAsia"/>
        </w:rPr>
        <w:t>a</w:t>
      </w:r>
      <w:r>
        <w:rPr>
          <w:rFonts w:hint="eastAsia"/>
        </w:rPr>
        <w:t>ngle</w:t>
      </w:r>
      <w:r>
        <w:rPr>
          <w:rFonts w:hint="eastAsia"/>
        </w:rPr>
        <w:t>）</w:t>
      </w:r>
    </w:p>
    <w:p w:rsidR="00DD08BF" w:rsidRDefault="00DD08BF" w:rsidP="00F94083">
      <w:pPr>
        <w:spacing w:line="276" w:lineRule="auto"/>
        <w:ind w:leftChars="202" w:left="424"/>
      </w:pPr>
      <w:r>
        <w:rPr>
          <w:rFonts w:hint="eastAsia"/>
        </w:rPr>
        <w:t>計測方法：</w:t>
      </w:r>
      <w:r w:rsidR="00D565C9">
        <w:rPr>
          <w:rFonts w:hint="eastAsia"/>
        </w:rPr>
        <w:t xml:space="preserve"> </w:t>
      </w:r>
      <w:r w:rsidR="007F0A96">
        <w:rPr>
          <w:rFonts w:hint="eastAsia"/>
        </w:rPr>
        <w:t>head-shaft angle</w:t>
      </w:r>
      <w:r w:rsidR="00133C93">
        <w:rPr>
          <w:rFonts w:hint="eastAsia"/>
        </w:rPr>
        <w:t>（単純Ｘ線、透視像）</w:t>
      </w:r>
      <w:r w:rsidR="004F6F59">
        <w:rPr>
          <w:rFonts w:hint="eastAsia"/>
        </w:rPr>
        <w:t>もしくは</w:t>
      </w:r>
      <w:r w:rsidR="004F6F59">
        <w:rPr>
          <w:rFonts w:hint="eastAsia"/>
        </w:rPr>
        <w:t>head-neck angle</w:t>
      </w:r>
      <w:r w:rsidR="004F6F59">
        <w:rPr>
          <w:rFonts w:hint="eastAsia"/>
        </w:rPr>
        <w:t>（</w:t>
      </w:r>
      <w:r w:rsidR="004F6F59">
        <w:rPr>
          <w:rFonts w:hint="eastAsia"/>
        </w:rPr>
        <w:t>CT</w:t>
      </w:r>
      <w:r w:rsidR="004F6F59">
        <w:rPr>
          <w:rFonts w:hint="eastAsia"/>
        </w:rPr>
        <w:t>像、</w:t>
      </w:r>
      <w:r w:rsidR="004F6F59">
        <w:rPr>
          <w:rFonts w:hint="eastAsia"/>
        </w:rPr>
        <w:t>MRI</w:t>
      </w:r>
      <w:r w:rsidR="004F6F59">
        <w:rPr>
          <w:rFonts w:hint="eastAsia"/>
        </w:rPr>
        <w:t>）</w:t>
      </w:r>
    </w:p>
    <w:p w:rsidR="004F6F59" w:rsidRDefault="004F6F59" w:rsidP="004F6F59">
      <w:pPr>
        <w:pStyle w:val="a3"/>
        <w:spacing w:line="276" w:lineRule="auto"/>
        <w:ind w:leftChars="202" w:left="424"/>
        <w:jc w:val="left"/>
      </w:pPr>
      <w:r>
        <w:rPr>
          <w:rFonts w:hint="eastAsia"/>
        </w:rPr>
        <w:t>単純</w:t>
      </w:r>
      <w:r>
        <w:rPr>
          <w:rFonts w:hint="eastAsia"/>
        </w:rPr>
        <w:t>X</w:t>
      </w:r>
      <w:r>
        <w:rPr>
          <w:rFonts w:hint="eastAsia"/>
        </w:rPr>
        <w:t>線もしくは透視像の場合：</w:t>
      </w:r>
      <w:r w:rsidR="00C061B6">
        <w:rPr>
          <w:rFonts w:hint="eastAsia"/>
        </w:rPr>
        <w:t>frog leg lateral view</w:t>
      </w:r>
      <w:r>
        <w:rPr>
          <w:rFonts w:hint="eastAsia"/>
        </w:rPr>
        <w:t>、</w:t>
      </w:r>
      <w:r w:rsidR="00C061B6">
        <w:rPr>
          <w:rFonts w:hint="eastAsia"/>
        </w:rPr>
        <w:t>c</w:t>
      </w:r>
      <w:r>
        <w:rPr>
          <w:rFonts w:hint="eastAsia"/>
        </w:rPr>
        <w:t>ross-table lateral view</w:t>
      </w:r>
    </w:p>
    <w:p w:rsidR="004F6F59" w:rsidRDefault="004F6F59" w:rsidP="004F6F59">
      <w:pPr>
        <w:pStyle w:val="a3"/>
        <w:spacing w:line="276" w:lineRule="auto"/>
        <w:ind w:leftChars="202" w:left="424"/>
        <w:jc w:val="left"/>
      </w:pPr>
      <w:r>
        <w:rPr>
          <w:rFonts w:hint="eastAsia"/>
        </w:rPr>
        <w:t>CT</w:t>
      </w:r>
      <w:r>
        <w:rPr>
          <w:rFonts w:hint="eastAsia"/>
        </w:rPr>
        <w:t>像もしくは</w:t>
      </w:r>
      <w:r>
        <w:rPr>
          <w:rFonts w:hint="eastAsia"/>
        </w:rPr>
        <w:t>MRI</w:t>
      </w:r>
      <w:r>
        <w:rPr>
          <w:rFonts w:hint="eastAsia"/>
        </w:rPr>
        <w:t>の場合：</w:t>
      </w:r>
      <w:r w:rsidR="00C061B6">
        <w:rPr>
          <w:rFonts w:hint="eastAsia"/>
        </w:rPr>
        <w:t>a</w:t>
      </w:r>
      <w:r>
        <w:rPr>
          <w:rFonts w:hint="eastAsia"/>
        </w:rPr>
        <w:t>xial</w:t>
      </w:r>
      <w:r>
        <w:rPr>
          <w:rFonts w:hint="eastAsia"/>
        </w:rPr>
        <w:t>像</w:t>
      </w:r>
    </w:p>
    <w:p w:rsidR="004F6F59" w:rsidRDefault="004F6F59" w:rsidP="004F6F59">
      <w:pPr>
        <w:pStyle w:val="a3"/>
        <w:spacing w:line="276" w:lineRule="auto"/>
        <w:ind w:leftChars="202" w:left="424"/>
        <w:jc w:val="left"/>
      </w:pPr>
    </w:p>
    <w:p w:rsidR="00813914" w:rsidRDefault="007F0A96" w:rsidP="007F0A96">
      <w:pPr>
        <w:pStyle w:val="a3"/>
        <w:numPr>
          <w:ilvl w:val="0"/>
          <w:numId w:val="11"/>
        </w:numPr>
        <w:spacing w:line="276" w:lineRule="auto"/>
        <w:ind w:leftChars="0"/>
      </w:pPr>
      <w:r>
        <w:rPr>
          <w:rFonts w:hint="eastAsia"/>
        </w:rPr>
        <w:t>診断時</w:t>
      </w:r>
      <w:r>
        <w:rPr>
          <w:rFonts w:hint="eastAsia"/>
        </w:rPr>
        <w:t>PSA</w:t>
      </w:r>
      <w:r w:rsidR="004F6F59">
        <w:rPr>
          <w:rFonts w:hint="eastAsia"/>
        </w:rPr>
        <w:t>（右側、左側）</w:t>
      </w:r>
    </w:p>
    <w:p w:rsidR="007F0A96" w:rsidRDefault="007F0A96" w:rsidP="007F0A96">
      <w:pPr>
        <w:pStyle w:val="a3"/>
        <w:numPr>
          <w:ilvl w:val="0"/>
          <w:numId w:val="11"/>
        </w:numPr>
        <w:spacing w:line="276" w:lineRule="auto"/>
        <w:ind w:leftChars="0"/>
      </w:pPr>
      <w:r>
        <w:rPr>
          <w:rFonts w:hint="eastAsia"/>
        </w:rPr>
        <w:t>初回治療後</w:t>
      </w:r>
      <w:r>
        <w:rPr>
          <w:rFonts w:hint="eastAsia"/>
        </w:rPr>
        <w:t>PSA</w:t>
      </w:r>
      <w:r w:rsidR="004F6F59">
        <w:rPr>
          <w:rFonts w:hint="eastAsia"/>
        </w:rPr>
        <w:t>（右側、左側）</w:t>
      </w:r>
    </w:p>
    <w:p w:rsidR="007F0A96" w:rsidRPr="007F0A96" w:rsidRDefault="007F0A96" w:rsidP="00F94083">
      <w:pPr>
        <w:spacing w:line="276" w:lineRule="auto"/>
        <w:ind w:leftChars="202" w:left="424"/>
      </w:pPr>
    </w:p>
    <w:p w:rsidR="00F94083" w:rsidRDefault="00813914" w:rsidP="00F94083">
      <w:pPr>
        <w:spacing w:line="276" w:lineRule="auto"/>
        <w:ind w:leftChars="202" w:left="424"/>
      </w:pPr>
      <w:r>
        <w:rPr>
          <w:rFonts w:hint="eastAsia"/>
        </w:rPr>
        <w:t>５</w:t>
      </w:r>
      <w:r w:rsidR="00DB4D00">
        <w:rPr>
          <w:rFonts w:hint="eastAsia"/>
        </w:rPr>
        <w:t>）</w:t>
      </w:r>
      <w:r w:rsidR="00F94083">
        <w:rPr>
          <w:rFonts w:hint="eastAsia"/>
        </w:rPr>
        <w:t>治療データ</w:t>
      </w:r>
    </w:p>
    <w:p w:rsidR="00F94083" w:rsidRDefault="00F94083" w:rsidP="00F94083">
      <w:pPr>
        <w:spacing w:line="276" w:lineRule="auto"/>
        <w:ind w:leftChars="202" w:left="424"/>
      </w:pPr>
      <w:r>
        <w:rPr>
          <w:rFonts w:hint="eastAsia"/>
        </w:rPr>
        <w:t>手術法：</w:t>
      </w:r>
      <w:r>
        <w:rPr>
          <w:rFonts w:hint="eastAsia"/>
        </w:rPr>
        <w:t>in-situ fixation</w:t>
      </w:r>
      <w:r>
        <w:rPr>
          <w:rFonts w:hint="eastAsia"/>
        </w:rPr>
        <w:t>法、非観血的整復（</w:t>
      </w:r>
      <w:r>
        <w:rPr>
          <w:rFonts w:hint="eastAsia"/>
        </w:rPr>
        <w:t>closed reduction</w:t>
      </w:r>
      <w:r>
        <w:rPr>
          <w:rFonts w:hint="eastAsia"/>
        </w:rPr>
        <w:t>）法、観血的整復法（前方アプローチ、外科</w:t>
      </w:r>
      <w:r>
        <w:rPr>
          <w:rFonts w:hint="eastAsia"/>
        </w:rPr>
        <w:lastRenderedPageBreak/>
        <w:t>的脱臼法）、大腿骨転子部矯正骨切り術、健側の予防的手術の有無</w:t>
      </w:r>
      <w:r w:rsidR="00DB4D00">
        <w:rPr>
          <w:rFonts w:hint="eastAsia"/>
        </w:rPr>
        <w:t>、</w:t>
      </w:r>
      <w:r w:rsidR="006A60A0">
        <w:rPr>
          <w:rFonts w:hint="eastAsia"/>
        </w:rPr>
        <w:t>術前牽引の有無、</w:t>
      </w:r>
      <w:r>
        <w:rPr>
          <w:rFonts w:hint="eastAsia"/>
        </w:rPr>
        <w:t>手術年月日（複数回あればそれぞれ）</w:t>
      </w:r>
      <w:r w:rsidR="006B6147">
        <w:rPr>
          <w:rFonts w:hint="eastAsia"/>
        </w:rPr>
        <w:t>、手術時牽引手術台使用の有無、術後</w:t>
      </w:r>
      <w:r>
        <w:rPr>
          <w:rFonts w:hint="eastAsia"/>
        </w:rPr>
        <w:t>免荷期間</w:t>
      </w:r>
      <w:r w:rsidR="00DB4D00">
        <w:rPr>
          <w:rFonts w:hint="eastAsia"/>
        </w:rPr>
        <w:t>（</w:t>
      </w:r>
      <w:r>
        <w:rPr>
          <w:rFonts w:hint="eastAsia"/>
        </w:rPr>
        <w:t>完全免荷歩行</w:t>
      </w:r>
      <w:r w:rsidR="00DB4D00">
        <w:rPr>
          <w:rFonts w:hint="eastAsia"/>
        </w:rPr>
        <w:t>期間、</w:t>
      </w:r>
      <w:r>
        <w:rPr>
          <w:rFonts w:hint="eastAsia"/>
        </w:rPr>
        <w:t>部分荷重歩行</w:t>
      </w:r>
      <w:r w:rsidR="00DB4D00">
        <w:rPr>
          <w:rFonts w:hint="eastAsia"/>
        </w:rPr>
        <w:t>期間、</w:t>
      </w:r>
      <w:r>
        <w:rPr>
          <w:rFonts w:hint="eastAsia"/>
        </w:rPr>
        <w:t>全荷重歩行</w:t>
      </w:r>
      <w:r w:rsidR="00DB4D00">
        <w:rPr>
          <w:rFonts w:hint="eastAsia"/>
        </w:rPr>
        <w:t>開始時期）</w:t>
      </w:r>
      <w:r w:rsidR="006B6147">
        <w:rPr>
          <w:rFonts w:hint="eastAsia"/>
        </w:rPr>
        <w:t>、周術期血液検査の有無（有の場合、その検査結果）</w:t>
      </w:r>
    </w:p>
    <w:p w:rsidR="006B6147" w:rsidRDefault="006B6147" w:rsidP="00F94083">
      <w:pPr>
        <w:spacing w:line="276" w:lineRule="auto"/>
        <w:ind w:leftChars="202" w:left="424"/>
      </w:pPr>
    </w:p>
    <w:p w:rsidR="00F94083" w:rsidRDefault="00813914" w:rsidP="00F94083">
      <w:pPr>
        <w:spacing w:line="276" w:lineRule="auto"/>
        <w:ind w:leftChars="202" w:left="424"/>
      </w:pPr>
      <w:r>
        <w:rPr>
          <w:rFonts w:hint="eastAsia"/>
        </w:rPr>
        <w:t>６</w:t>
      </w:r>
      <w:r w:rsidR="00DB4D00">
        <w:rPr>
          <w:rFonts w:hint="eastAsia"/>
        </w:rPr>
        <w:t>）</w:t>
      </w:r>
      <w:r w:rsidR="006B6147">
        <w:rPr>
          <w:rFonts w:hint="eastAsia"/>
        </w:rPr>
        <w:t>治療</w:t>
      </w:r>
      <w:r w:rsidR="00F94083">
        <w:rPr>
          <w:rFonts w:hint="eastAsia"/>
        </w:rPr>
        <w:t>結果</w:t>
      </w:r>
      <w:r w:rsidR="006B6147">
        <w:rPr>
          <w:rFonts w:hint="eastAsia"/>
        </w:rPr>
        <w:t>データ（登録後</w:t>
      </w:r>
      <w:r w:rsidR="006B6147">
        <w:rPr>
          <w:rFonts w:hint="eastAsia"/>
        </w:rPr>
        <w:t>1</w:t>
      </w:r>
      <w:r w:rsidR="006B6147">
        <w:rPr>
          <w:rFonts w:hint="eastAsia"/>
        </w:rPr>
        <w:t>年時）</w:t>
      </w:r>
    </w:p>
    <w:p w:rsidR="006B6147" w:rsidRDefault="00F94083" w:rsidP="00F94083">
      <w:pPr>
        <w:spacing w:line="276" w:lineRule="auto"/>
        <w:ind w:leftChars="202" w:left="424"/>
      </w:pPr>
      <w:r>
        <w:rPr>
          <w:rFonts w:hint="eastAsia"/>
        </w:rPr>
        <w:t>合併症発症の有無（大腿骨頭壊死、軟骨融解症、骨頭の遺残変形</w:t>
      </w:r>
      <w:r w:rsidR="00DB4D00">
        <w:rPr>
          <w:rFonts w:hint="eastAsia"/>
        </w:rPr>
        <w:t>）</w:t>
      </w:r>
      <w:r w:rsidR="006B6147">
        <w:rPr>
          <w:rFonts w:hint="eastAsia"/>
        </w:rPr>
        <w:t>、</w:t>
      </w:r>
      <w:r w:rsidR="007F0A96">
        <w:rPr>
          <w:rFonts w:hint="eastAsia"/>
        </w:rPr>
        <w:t>合併症ありの場合</w:t>
      </w:r>
      <w:r w:rsidR="006B6147">
        <w:rPr>
          <w:rFonts w:hint="eastAsia"/>
        </w:rPr>
        <w:t>は</w:t>
      </w:r>
      <w:r w:rsidR="007F0A96">
        <w:rPr>
          <w:rFonts w:hint="eastAsia"/>
        </w:rPr>
        <w:t>その</w:t>
      </w:r>
      <w:r w:rsidR="006B6147">
        <w:rPr>
          <w:rFonts w:hint="eastAsia"/>
        </w:rPr>
        <w:t>診断時期・</w:t>
      </w:r>
      <w:r w:rsidR="007F0A96">
        <w:rPr>
          <w:rFonts w:hint="eastAsia"/>
        </w:rPr>
        <w:t>診断方法</w:t>
      </w:r>
      <w:r w:rsidR="006B6147">
        <w:rPr>
          <w:rFonts w:hint="eastAsia"/>
        </w:rPr>
        <w:t>（</w:t>
      </w:r>
      <w:r w:rsidR="00500FF1">
        <w:rPr>
          <w:rFonts w:hint="eastAsia"/>
        </w:rPr>
        <w:t>単純Ｘ線、</w:t>
      </w:r>
      <w:r w:rsidR="00500FF1">
        <w:rPr>
          <w:rFonts w:hint="eastAsia"/>
        </w:rPr>
        <w:t>CT</w:t>
      </w:r>
      <w:r w:rsidR="00500FF1">
        <w:rPr>
          <w:rFonts w:hint="eastAsia"/>
        </w:rPr>
        <w:t>、</w:t>
      </w:r>
      <w:r w:rsidR="00500FF1">
        <w:rPr>
          <w:rFonts w:hint="eastAsia"/>
        </w:rPr>
        <w:t>MRI</w:t>
      </w:r>
      <w:r w:rsidR="00500FF1">
        <w:rPr>
          <w:rFonts w:hint="eastAsia"/>
        </w:rPr>
        <w:t>、その他</w:t>
      </w:r>
      <w:r w:rsidR="006B6147">
        <w:rPr>
          <w:rFonts w:hint="eastAsia"/>
        </w:rPr>
        <w:t>）、追加手術の有無、スポーツ活動（許可の時期、発症前のスポーツ活動への復帰の有無）</w:t>
      </w:r>
    </w:p>
    <w:p w:rsidR="007F0A96" w:rsidRPr="007F0A96" w:rsidRDefault="007F0A96" w:rsidP="00F94083">
      <w:pPr>
        <w:spacing w:line="276" w:lineRule="auto"/>
        <w:ind w:leftChars="202" w:left="424"/>
      </w:pPr>
    </w:p>
    <w:p w:rsidR="00DB4D00" w:rsidRDefault="00DB4D00" w:rsidP="00F94083">
      <w:pPr>
        <w:spacing w:line="276" w:lineRule="auto"/>
        <w:ind w:leftChars="202" w:left="424"/>
      </w:pPr>
    </w:p>
    <w:p w:rsidR="006A39DB" w:rsidRDefault="006A39DB" w:rsidP="00F94083">
      <w:pPr>
        <w:spacing w:line="276" w:lineRule="auto"/>
        <w:ind w:leftChars="202" w:left="424"/>
      </w:pPr>
      <w:r>
        <w:rPr>
          <w:rFonts w:hint="eastAsia"/>
        </w:rPr>
        <w:t>【治療方針に関して】</w:t>
      </w:r>
    </w:p>
    <w:p w:rsidR="006A39DB" w:rsidRDefault="006A39DB" w:rsidP="00F94083">
      <w:pPr>
        <w:spacing w:line="276" w:lineRule="auto"/>
        <w:ind w:leftChars="202" w:left="424"/>
      </w:pPr>
      <w:r>
        <w:rPr>
          <w:rFonts w:hint="eastAsia"/>
        </w:rPr>
        <w:t>本研究は非介入の観察研究であり、対象患者の治療方針に関しては一切規定しない。</w:t>
      </w:r>
      <w:r w:rsidR="006B6147">
        <w:rPr>
          <w:rFonts w:hint="eastAsia"/>
        </w:rPr>
        <w:t>検査に関しても、本疾患の診断、治療に必要な通常の範囲を超える検査については一切規定しない。</w:t>
      </w:r>
    </w:p>
    <w:p w:rsidR="006A39DB" w:rsidRDefault="006A39DB" w:rsidP="00F94083">
      <w:pPr>
        <w:spacing w:line="276" w:lineRule="auto"/>
        <w:ind w:leftChars="202" w:left="424"/>
      </w:pPr>
    </w:p>
    <w:p w:rsidR="00B75C40" w:rsidRDefault="00DB4D00" w:rsidP="00F94083">
      <w:pPr>
        <w:spacing w:line="276" w:lineRule="auto"/>
        <w:ind w:leftChars="202" w:left="424"/>
      </w:pPr>
      <w:r>
        <w:rPr>
          <w:rFonts w:hint="eastAsia"/>
        </w:rPr>
        <w:t>【</w:t>
      </w:r>
      <w:r w:rsidR="006C595F">
        <w:rPr>
          <w:rFonts w:hint="eastAsia"/>
        </w:rPr>
        <w:t>調査票送付スケジュール</w:t>
      </w:r>
      <w:r w:rsidR="00D565C9">
        <w:rPr>
          <w:rFonts w:hint="eastAsia"/>
        </w:rPr>
        <w:t>表（データ収集の流れ）</w:t>
      </w:r>
      <w:r>
        <w:rPr>
          <w:rFonts w:hint="eastAsia"/>
        </w:rPr>
        <w:t>】</w:t>
      </w:r>
    </w:p>
    <w:p w:rsidR="00F94083" w:rsidRDefault="006C595F" w:rsidP="00F94083">
      <w:pPr>
        <w:spacing w:line="276" w:lineRule="auto"/>
        <w:ind w:leftChars="201" w:left="422"/>
      </w:pPr>
      <w:r>
        <w:rPr>
          <w:rFonts w:hint="eastAsia"/>
        </w:rPr>
        <w:t>資料参照。</w:t>
      </w:r>
    </w:p>
    <w:p w:rsidR="00B75C40" w:rsidRDefault="00B75C40" w:rsidP="00F94083">
      <w:pPr>
        <w:spacing w:line="276" w:lineRule="auto"/>
        <w:ind w:leftChars="201" w:left="422"/>
      </w:pPr>
    </w:p>
    <w:p w:rsidR="00B75C40" w:rsidRPr="004D60FB" w:rsidRDefault="00B75C40" w:rsidP="00B75C40">
      <w:pPr>
        <w:spacing w:line="276" w:lineRule="auto"/>
        <w:ind w:leftChars="202" w:left="424"/>
        <w:rPr>
          <w:color w:val="000000" w:themeColor="text1"/>
        </w:rPr>
      </w:pPr>
      <w:r w:rsidRPr="004D60FB">
        <w:rPr>
          <w:rFonts w:hint="eastAsia"/>
          <w:color w:val="000000" w:themeColor="text1"/>
        </w:rPr>
        <w:t>【説明者（主治医</w:t>
      </w:r>
      <w:r w:rsidR="00D565C9">
        <w:rPr>
          <w:rFonts w:hint="eastAsia"/>
          <w:color w:val="000000" w:themeColor="text1"/>
        </w:rPr>
        <w:t>・担当医</w:t>
      </w:r>
      <w:r w:rsidRPr="004D60FB">
        <w:rPr>
          <w:rFonts w:hint="eastAsia"/>
          <w:color w:val="000000" w:themeColor="text1"/>
        </w:rPr>
        <w:t>）用手順書】</w:t>
      </w:r>
    </w:p>
    <w:p w:rsidR="00B75C40" w:rsidRPr="004D60FB" w:rsidRDefault="00C061B6" w:rsidP="00B75C40">
      <w:pPr>
        <w:spacing w:line="276" w:lineRule="auto"/>
        <w:ind w:leftChars="201" w:left="422"/>
        <w:rPr>
          <w:color w:val="000000" w:themeColor="text1"/>
        </w:rPr>
      </w:pPr>
      <w:r>
        <w:rPr>
          <w:rFonts w:hint="eastAsia"/>
          <w:color w:val="000000" w:themeColor="text1"/>
        </w:rPr>
        <w:t>別紙</w:t>
      </w:r>
      <w:r w:rsidR="00B75C40" w:rsidRPr="004D60FB">
        <w:rPr>
          <w:rFonts w:hint="eastAsia"/>
          <w:color w:val="000000" w:themeColor="text1"/>
        </w:rPr>
        <w:t>参照。</w:t>
      </w:r>
    </w:p>
    <w:p w:rsidR="00B75C40" w:rsidRPr="00B75C40" w:rsidRDefault="00B75C40" w:rsidP="00B75C40">
      <w:pPr>
        <w:spacing w:line="276" w:lineRule="auto"/>
        <w:ind w:leftChars="201" w:left="422"/>
        <w:rPr>
          <w:color w:val="FF0000"/>
        </w:rPr>
      </w:pPr>
    </w:p>
    <w:p w:rsidR="00B75C40" w:rsidRPr="00D565C9" w:rsidRDefault="00B75C40" w:rsidP="00B75C40">
      <w:pPr>
        <w:spacing w:line="276" w:lineRule="auto"/>
        <w:ind w:leftChars="202" w:left="424"/>
        <w:rPr>
          <w:color w:val="000000" w:themeColor="text1"/>
        </w:rPr>
      </w:pPr>
      <w:r w:rsidRPr="00D565C9">
        <w:rPr>
          <w:rFonts w:hint="eastAsia"/>
          <w:color w:val="000000" w:themeColor="text1"/>
        </w:rPr>
        <w:t>【同意説明文</w:t>
      </w:r>
      <w:r w:rsidR="00D565C9" w:rsidRPr="00D565C9">
        <w:rPr>
          <w:rFonts w:hint="eastAsia"/>
          <w:color w:val="000000" w:themeColor="text1"/>
        </w:rPr>
        <w:t>書</w:t>
      </w:r>
      <w:r w:rsidR="00D94763" w:rsidRPr="00D565C9">
        <w:rPr>
          <w:rFonts w:hint="eastAsia"/>
          <w:color w:val="000000" w:themeColor="text1"/>
        </w:rPr>
        <w:t>・同意書</w:t>
      </w:r>
      <w:r w:rsidR="00D565C9" w:rsidRPr="00D565C9">
        <w:rPr>
          <w:rFonts w:hint="eastAsia"/>
          <w:color w:val="000000" w:themeColor="text1"/>
        </w:rPr>
        <w:t>、</w:t>
      </w:r>
      <w:r w:rsidR="00D94763" w:rsidRPr="00D565C9">
        <w:rPr>
          <w:rFonts w:hint="eastAsia"/>
          <w:color w:val="000000" w:themeColor="text1"/>
        </w:rPr>
        <w:t>アセント文書</w:t>
      </w:r>
      <w:r w:rsidR="00D565C9" w:rsidRPr="00D565C9">
        <w:rPr>
          <w:rFonts w:hint="eastAsia"/>
          <w:color w:val="000000" w:themeColor="text1"/>
        </w:rPr>
        <w:t>・意思確認書</w:t>
      </w:r>
      <w:r w:rsidRPr="00D565C9">
        <w:rPr>
          <w:rFonts w:hint="eastAsia"/>
          <w:color w:val="000000" w:themeColor="text1"/>
        </w:rPr>
        <w:t>】</w:t>
      </w:r>
    </w:p>
    <w:p w:rsidR="00B75C40" w:rsidRPr="00D565C9" w:rsidRDefault="00C061B6" w:rsidP="00B75C40">
      <w:pPr>
        <w:spacing w:line="276" w:lineRule="auto"/>
        <w:ind w:leftChars="201" w:left="422"/>
        <w:rPr>
          <w:color w:val="000000" w:themeColor="text1"/>
        </w:rPr>
      </w:pPr>
      <w:r>
        <w:rPr>
          <w:rFonts w:hint="eastAsia"/>
          <w:color w:val="000000" w:themeColor="text1"/>
        </w:rPr>
        <w:t>別紙</w:t>
      </w:r>
      <w:r w:rsidR="00B75C40" w:rsidRPr="00D565C9">
        <w:rPr>
          <w:rFonts w:hint="eastAsia"/>
          <w:color w:val="000000" w:themeColor="text1"/>
        </w:rPr>
        <w:t>参照。</w:t>
      </w:r>
    </w:p>
    <w:p w:rsidR="00B75C40" w:rsidRPr="00D565C9" w:rsidRDefault="00B75C40" w:rsidP="00B75C40">
      <w:pPr>
        <w:spacing w:line="276" w:lineRule="auto"/>
        <w:ind w:leftChars="201" w:left="422"/>
        <w:rPr>
          <w:color w:val="000000" w:themeColor="text1"/>
        </w:rPr>
      </w:pPr>
    </w:p>
    <w:p w:rsidR="00B75C40" w:rsidRPr="00D565C9" w:rsidRDefault="00B75C40" w:rsidP="00B75C40">
      <w:pPr>
        <w:spacing w:line="276" w:lineRule="auto"/>
        <w:ind w:leftChars="202" w:left="424"/>
        <w:rPr>
          <w:color w:val="000000" w:themeColor="text1"/>
        </w:rPr>
      </w:pPr>
      <w:r w:rsidRPr="00D565C9">
        <w:rPr>
          <w:rFonts w:hint="eastAsia"/>
          <w:color w:val="000000" w:themeColor="text1"/>
        </w:rPr>
        <w:t>【同意説明文</w:t>
      </w:r>
      <w:r w:rsidR="00D565C9" w:rsidRPr="00D565C9">
        <w:rPr>
          <w:rFonts w:hint="eastAsia"/>
          <w:color w:val="000000" w:themeColor="text1"/>
        </w:rPr>
        <w:t>書</w:t>
      </w:r>
      <w:r w:rsidRPr="00D565C9">
        <w:rPr>
          <w:rFonts w:hint="eastAsia"/>
          <w:color w:val="000000" w:themeColor="text1"/>
        </w:rPr>
        <w:t>（簡易版）】</w:t>
      </w:r>
    </w:p>
    <w:p w:rsidR="00B75C40" w:rsidRPr="00D565C9" w:rsidRDefault="00C061B6" w:rsidP="00B75C40">
      <w:pPr>
        <w:spacing w:line="276" w:lineRule="auto"/>
        <w:ind w:leftChars="201" w:left="422"/>
        <w:rPr>
          <w:color w:val="000000" w:themeColor="text1"/>
        </w:rPr>
      </w:pPr>
      <w:r>
        <w:rPr>
          <w:rFonts w:hint="eastAsia"/>
          <w:color w:val="000000" w:themeColor="text1"/>
        </w:rPr>
        <w:t>別紙</w:t>
      </w:r>
      <w:r w:rsidR="00B75C40" w:rsidRPr="00D565C9">
        <w:rPr>
          <w:rFonts w:hint="eastAsia"/>
          <w:color w:val="000000" w:themeColor="text1"/>
        </w:rPr>
        <w:t>参照。</w:t>
      </w:r>
    </w:p>
    <w:p w:rsidR="00DB4D00" w:rsidRPr="00737936" w:rsidRDefault="00DB4D00" w:rsidP="00737936">
      <w:pPr>
        <w:ind w:left="523"/>
        <w:rPr>
          <w:rFonts w:ascii="ＭＳ 明朝" w:hAnsi="ＭＳ 明朝"/>
          <w:sz w:val="20"/>
        </w:rPr>
      </w:pPr>
    </w:p>
    <w:p w:rsidR="00183F44" w:rsidRPr="00381864" w:rsidRDefault="005A2A41" w:rsidP="005A2A41">
      <w:pPr>
        <w:rPr>
          <w:b/>
          <w:sz w:val="22"/>
        </w:rPr>
      </w:pPr>
      <w:r w:rsidRPr="00381864">
        <w:rPr>
          <w:rFonts w:hint="eastAsia"/>
          <w:b/>
          <w:sz w:val="22"/>
        </w:rPr>
        <w:t>5</w:t>
      </w:r>
      <w:r w:rsidRPr="00381864">
        <w:rPr>
          <w:rFonts w:hint="eastAsia"/>
          <w:b/>
          <w:sz w:val="22"/>
        </w:rPr>
        <w:t>．</w:t>
      </w:r>
      <w:r w:rsidR="00183F44" w:rsidRPr="00381864">
        <w:rPr>
          <w:rFonts w:hint="eastAsia"/>
          <w:b/>
          <w:sz w:val="22"/>
        </w:rPr>
        <w:t>研究対象者の選定方針</w:t>
      </w:r>
      <w:r w:rsidR="00183F44" w:rsidRPr="00381864">
        <w:rPr>
          <w:rFonts w:hint="eastAsia"/>
          <w:b/>
          <w:sz w:val="22"/>
        </w:rPr>
        <w:t xml:space="preserve"> </w:t>
      </w:r>
    </w:p>
    <w:p w:rsidR="00DB4D00" w:rsidRDefault="00DB4D00" w:rsidP="00046E99">
      <w:pPr>
        <w:spacing w:line="276" w:lineRule="auto"/>
        <w:ind w:leftChars="203" w:left="850" w:hangingChars="202" w:hanging="424"/>
      </w:pPr>
    </w:p>
    <w:p w:rsidR="00046E99" w:rsidRDefault="00046E99" w:rsidP="00046E99">
      <w:pPr>
        <w:spacing w:line="276" w:lineRule="auto"/>
        <w:ind w:leftChars="203" w:left="850" w:hangingChars="202" w:hanging="424"/>
      </w:pPr>
      <w:r>
        <w:rPr>
          <w:rFonts w:hint="eastAsia"/>
        </w:rPr>
        <w:t>【対象患者】</w:t>
      </w:r>
    </w:p>
    <w:p w:rsidR="00046E99" w:rsidRDefault="00046E99" w:rsidP="00046E99">
      <w:pPr>
        <w:spacing w:line="276" w:lineRule="auto"/>
        <w:ind w:leftChars="203" w:left="850" w:hangingChars="202" w:hanging="424"/>
      </w:pPr>
      <w:r>
        <w:rPr>
          <w:rFonts w:hint="eastAsia"/>
        </w:rPr>
        <w:t>日本国内における新規</w:t>
      </w:r>
      <w:r>
        <w:rPr>
          <w:rFonts w:hint="eastAsia"/>
        </w:rPr>
        <w:t>SCFE</w:t>
      </w:r>
      <w:r>
        <w:rPr>
          <w:rFonts w:hint="eastAsia"/>
        </w:rPr>
        <w:t>発症患者</w:t>
      </w:r>
    </w:p>
    <w:p w:rsidR="00DB4D00" w:rsidRDefault="00DB4D00" w:rsidP="00046E99">
      <w:pPr>
        <w:spacing w:line="276" w:lineRule="auto"/>
        <w:ind w:leftChars="203" w:left="850" w:hangingChars="202" w:hanging="424"/>
      </w:pPr>
    </w:p>
    <w:p w:rsidR="00046E99" w:rsidRDefault="00046E99" w:rsidP="00046E99">
      <w:pPr>
        <w:spacing w:line="276" w:lineRule="auto"/>
        <w:ind w:leftChars="203" w:left="850" w:hangingChars="202" w:hanging="424"/>
      </w:pPr>
      <w:r>
        <w:rPr>
          <w:rFonts w:hint="eastAsia"/>
        </w:rPr>
        <w:t>【選定基準】</w:t>
      </w:r>
    </w:p>
    <w:p w:rsidR="00046E99" w:rsidRPr="005A1A25" w:rsidRDefault="00046E99" w:rsidP="00046E99">
      <w:pPr>
        <w:spacing w:line="276" w:lineRule="auto"/>
        <w:ind w:leftChars="203" w:left="850" w:hangingChars="202" w:hanging="424"/>
      </w:pPr>
      <w:r w:rsidRPr="005A1A25">
        <w:rPr>
          <w:rFonts w:hint="eastAsia"/>
        </w:rPr>
        <w:t>201</w:t>
      </w:r>
      <w:r w:rsidR="00DA581F" w:rsidRPr="005A1A25">
        <w:rPr>
          <w:rFonts w:hint="eastAsia"/>
        </w:rPr>
        <w:t>7</w:t>
      </w:r>
      <w:r w:rsidRPr="005A1A25">
        <w:rPr>
          <w:rFonts w:hint="eastAsia"/>
        </w:rPr>
        <w:t>年</w:t>
      </w:r>
      <w:r w:rsidR="00DA581F" w:rsidRPr="005A1A25">
        <w:rPr>
          <w:rFonts w:hint="eastAsia"/>
        </w:rPr>
        <w:t>1</w:t>
      </w:r>
      <w:r w:rsidRPr="005A1A25">
        <w:rPr>
          <w:rFonts w:hint="eastAsia"/>
        </w:rPr>
        <w:t>月</w:t>
      </w:r>
      <w:r w:rsidRPr="005A1A25">
        <w:rPr>
          <w:rFonts w:hint="eastAsia"/>
        </w:rPr>
        <w:t>1</w:t>
      </w:r>
      <w:r w:rsidRPr="005A1A25">
        <w:rPr>
          <w:rFonts w:hint="eastAsia"/>
        </w:rPr>
        <w:t>日以降に新たに</w:t>
      </w:r>
      <w:r w:rsidRPr="005A1A25">
        <w:rPr>
          <w:rFonts w:hint="eastAsia"/>
        </w:rPr>
        <w:t>SCFE</w:t>
      </w:r>
      <w:r w:rsidR="00AF0E93" w:rsidRPr="005A1A25">
        <w:rPr>
          <w:rFonts w:hint="eastAsia"/>
        </w:rPr>
        <w:t>と診断された</w:t>
      </w:r>
      <w:r w:rsidRPr="005A1A25">
        <w:rPr>
          <w:rFonts w:hint="eastAsia"/>
        </w:rPr>
        <w:t>患者</w:t>
      </w:r>
    </w:p>
    <w:p w:rsidR="00DB4D00" w:rsidRDefault="00DB4D00" w:rsidP="00046E99">
      <w:pPr>
        <w:spacing w:line="276" w:lineRule="auto"/>
        <w:ind w:leftChars="203" w:left="850" w:hangingChars="202" w:hanging="424"/>
      </w:pPr>
    </w:p>
    <w:p w:rsidR="00046E99" w:rsidRDefault="00046E99" w:rsidP="00046E99">
      <w:pPr>
        <w:spacing w:line="276" w:lineRule="auto"/>
        <w:ind w:leftChars="203" w:left="850" w:hangingChars="202" w:hanging="424"/>
      </w:pPr>
      <w:r>
        <w:rPr>
          <w:rFonts w:hint="eastAsia"/>
        </w:rPr>
        <w:t>【除外基準】</w:t>
      </w:r>
    </w:p>
    <w:p w:rsidR="005A2A41" w:rsidRDefault="00046E99" w:rsidP="00046E99">
      <w:pPr>
        <w:spacing w:line="276" w:lineRule="auto"/>
        <w:ind w:leftChars="203" w:left="850" w:hangingChars="202" w:hanging="424"/>
      </w:pPr>
      <w:r>
        <w:rPr>
          <w:rFonts w:hint="eastAsia"/>
        </w:rPr>
        <w:t>患者もしくは保護者から登録拒否の申し入れがあった患者</w:t>
      </w:r>
    </w:p>
    <w:p w:rsidR="00DB4D00" w:rsidRDefault="00DB4D00" w:rsidP="00046E99">
      <w:pPr>
        <w:spacing w:line="276" w:lineRule="auto"/>
        <w:ind w:leftChars="203" w:left="850" w:hangingChars="202" w:hanging="424"/>
      </w:pPr>
    </w:p>
    <w:p w:rsidR="00046E99" w:rsidRDefault="00046E99" w:rsidP="00046E99">
      <w:pPr>
        <w:spacing w:line="276" w:lineRule="auto"/>
        <w:ind w:leftChars="203" w:left="850" w:hangingChars="202" w:hanging="424"/>
      </w:pPr>
      <w:r>
        <w:rPr>
          <w:rFonts w:hint="eastAsia"/>
        </w:rPr>
        <w:t>【中止基準】</w:t>
      </w:r>
    </w:p>
    <w:p w:rsidR="00C07A15" w:rsidRPr="00DB4D00" w:rsidRDefault="00DB4D00" w:rsidP="00AF0E93">
      <w:pPr>
        <w:spacing w:line="276" w:lineRule="auto"/>
        <w:ind w:leftChars="201" w:left="422" w:firstLineChars="202" w:firstLine="424"/>
      </w:pPr>
      <w:r>
        <w:rPr>
          <w:rFonts w:hint="eastAsia"/>
        </w:rPr>
        <w:t>本研究は非介入の観察研究であり、人体試料の利用も行わないために、有害事象発生などによる研究中止はないが、調査開始後に患者もしくは</w:t>
      </w:r>
      <w:r w:rsidR="00627D0E" w:rsidRPr="006A3829">
        <w:rPr>
          <w:rFonts w:hint="eastAsia"/>
        </w:rPr>
        <w:t>代諾者</w:t>
      </w:r>
      <w:r>
        <w:rPr>
          <w:rFonts w:hint="eastAsia"/>
        </w:rPr>
        <w:t>から調査中止の申し入れがあった場合には当該患者のデータ収集を中止する。</w:t>
      </w:r>
      <w:r w:rsidR="00627D0E">
        <w:rPr>
          <w:rFonts w:hint="eastAsia"/>
        </w:rPr>
        <w:t>研究参加患者からの調査中止申し入れに関しては、</w:t>
      </w:r>
      <w:r w:rsidR="00627D0E" w:rsidRPr="006A3829">
        <w:rPr>
          <w:rFonts w:hint="eastAsia"/>
        </w:rPr>
        <w:t>代諾者に</w:t>
      </w:r>
      <w:r w:rsidR="00896F82">
        <w:rPr>
          <w:rFonts w:hint="eastAsia"/>
        </w:rPr>
        <w:t>同意撤回書の提出を求める。</w:t>
      </w:r>
    </w:p>
    <w:p w:rsidR="00183F44" w:rsidRDefault="00DF5C32" w:rsidP="00DF5C32">
      <w:pPr>
        <w:rPr>
          <w:b/>
          <w:sz w:val="22"/>
        </w:rPr>
      </w:pPr>
      <w:r w:rsidRPr="00C07A15">
        <w:rPr>
          <w:rFonts w:hint="eastAsia"/>
          <w:b/>
          <w:sz w:val="22"/>
        </w:rPr>
        <w:t>6</w:t>
      </w:r>
      <w:r w:rsidRPr="00C07A15">
        <w:rPr>
          <w:rFonts w:hint="eastAsia"/>
          <w:b/>
          <w:sz w:val="22"/>
        </w:rPr>
        <w:t>．</w:t>
      </w:r>
      <w:r w:rsidR="00183F44" w:rsidRPr="00C07A15">
        <w:rPr>
          <w:rFonts w:hint="eastAsia"/>
          <w:b/>
          <w:sz w:val="22"/>
        </w:rPr>
        <w:t>研究の科学的合理性の根拠</w:t>
      </w:r>
      <w:r w:rsidR="00183F44" w:rsidRPr="00C07A15">
        <w:rPr>
          <w:rFonts w:hint="eastAsia"/>
          <w:b/>
          <w:sz w:val="22"/>
        </w:rPr>
        <w:t xml:space="preserve"> </w:t>
      </w:r>
    </w:p>
    <w:p w:rsidR="006C595F" w:rsidRPr="00C07A15" w:rsidRDefault="006C595F" w:rsidP="00DF5C32">
      <w:pPr>
        <w:rPr>
          <w:b/>
          <w:sz w:val="22"/>
        </w:rPr>
      </w:pPr>
    </w:p>
    <w:p w:rsidR="0021011E" w:rsidRPr="0021011E" w:rsidRDefault="006C595F" w:rsidP="0021011E">
      <w:pPr>
        <w:spacing w:line="276" w:lineRule="auto"/>
        <w:ind w:leftChars="201" w:left="422" w:firstLineChars="1" w:firstLine="2"/>
        <w:rPr>
          <w:rFonts w:ascii="Times New Roman" w:hAnsi="Times New Roman"/>
          <w:color w:val="000000" w:themeColor="text1"/>
          <w:szCs w:val="21"/>
        </w:rPr>
      </w:pPr>
      <w:r>
        <w:rPr>
          <w:rFonts w:hint="eastAsia"/>
          <w:color w:val="000000" w:themeColor="text1"/>
        </w:rPr>
        <w:t>【</w:t>
      </w:r>
      <w:r w:rsidRPr="0021011E">
        <w:rPr>
          <w:rFonts w:ascii="Times New Roman" w:hAnsi="Times New Roman" w:hint="eastAsia"/>
          <w:color w:val="000000" w:themeColor="text1"/>
          <w:szCs w:val="21"/>
        </w:rPr>
        <w:t>主要評価項目及び評価方法</w:t>
      </w:r>
      <w:r>
        <w:rPr>
          <w:rFonts w:hint="eastAsia"/>
          <w:color w:val="000000" w:themeColor="text1"/>
        </w:rPr>
        <w:t>】</w:t>
      </w:r>
    </w:p>
    <w:p w:rsidR="0021011E" w:rsidRDefault="0021011E" w:rsidP="008A2412">
      <w:pPr>
        <w:spacing w:line="276" w:lineRule="auto"/>
        <w:ind w:leftChars="201" w:left="422" w:firstLineChars="204" w:firstLine="428"/>
        <w:rPr>
          <w:color w:val="000000" w:themeColor="text1"/>
        </w:rPr>
      </w:pPr>
      <w:r w:rsidRPr="0021011E">
        <w:rPr>
          <w:rFonts w:ascii="Times New Roman" w:hAnsi="Times New Roman" w:cs="Times New Roman" w:hint="eastAsia"/>
          <w:color w:val="000000" w:themeColor="text1"/>
          <w:szCs w:val="21"/>
        </w:rPr>
        <w:t>主要評価項目の</w:t>
      </w:r>
      <w:r w:rsidRPr="0021011E">
        <w:rPr>
          <w:rFonts w:hint="eastAsia"/>
          <w:color w:val="000000" w:themeColor="text1"/>
        </w:rPr>
        <w:t>患者背景、発症時、</w:t>
      </w:r>
      <w:r w:rsidRPr="0021011E">
        <w:rPr>
          <w:rFonts w:hint="eastAsia"/>
          <w:color w:val="000000" w:themeColor="text1"/>
        </w:rPr>
        <w:t>SCFE</w:t>
      </w:r>
      <w:r w:rsidRPr="0021011E">
        <w:rPr>
          <w:rFonts w:hint="eastAsia"/>
          <w:color w:val="000000" w:themeColor="text1"/>
        </w:rPr>
        <w:t>分類、治療、結果に関する評価項目、多施設研究としての研究方法は、これまで報告されてきた手法と同様である。</w:t>
      </w:r>
    </w:p>
    <w:p w:rsidR="006C595F" w:rsidRPr="0021011E" w:rsidRDefault="006C595F" w:rsidP="0021011E">
      <w:pPr>
        <w:spacing w:line="276" w:lineRule="auto"/>
        <w:ind w:leftChars="201" w:left="422" w:firstLineChars="1" w:firstLine="2"/>
        <w:rPr>
          <w:color w:val="000000" w:themeColor="text1"/>
        </w:rPr>
      </w:pPr>
    </w:p>
    <w:p w:rsidR="008A2412" w:rsidRDefault="006C595F" w:rsidP="0021011E">
      <w:pPr>
        <w:spacing w:line="276" w:lineRule="auto"/>
        <w:ind w:leftChars="201" w:left="422" w:firstLineChars="1" w:firstLine="2"/>
        <w:rPr>
          <w:color w:val="000000" w:themeColor="text1"/>
        </w:rPr>
      </w:pPr>
      <w:r>
        <w:rPr>
          <w:rFonts w:hint="eastAsia"/>
          <w:color w:val="000000" w:themeColor="text1"/>
        </w:rPr>
        <w:t>【研究期間】</w:t>
      </w:r>
    </w:p>
    <w:p w:rsidR="0021011E" w:rsidRDefault="006C595F" w:rsidP="008A2412">
      <w:pPr>
        <w:spacing w:line="276" w:lineRule="auto"/>
        <w:ind w:leftChars="201" w:left="422" w:firstLineChars="204" w:firstLine="428"/>
      </w:pPr>
      <w:r>
        <w:rPr>
          <w:rFonts w:hint="eastAsia"/>
        </w:rPr>
        <w:t>3</w:t>
      </w:r>
      <w:r w:rsidR="0021011E">
        <w:rPr>
          <w:rFonts w:hint="eastAsia"/>
        </w:rPr>
        <w:t>年間の登録期間、症例登録後</w:t>
      </w:r>
      <w:r w:rsidR="0021011E">
        <w:rPr>
          <w:rFonts w:hint="eastAsia"/>
        </w:rPr>
        <w:t>1</w:t>
      </w:r>
      <w:r w:rsidR="0021011E">
        <w:rPr>
          <w:rFonts w:hint="eastAsia"/>
        </w:rPr>
        <w:t>年後の調査は合併症発症の有無判定の期間としてこれまで報告されてきた期間と同等である。</w:t>
      </w:r>
      <w:r w:rsidR="00E36CDA" w:rsidRPr="0003256F">
        <w:rPr>
          <w:rFonts w:hint="eastAsia"/>
        </w:rPr>
        <w:t>社会状況を考慮して、登録期間を</w:t>
      </w:r>
      <w:r w:rsidR="00E36CDA" w:rsidRPr="0003256F">
        <w:rPr>
          <w:rFonts w:hint="eastAsia"/>
        </w:rPr>
        <w:t>1</w:t>
      </w:r>
      <w:r w:rsidR="00E36CDA" w:rsidRPr="0003256F">
        <w:rPr>
          <w:rFonts w:hint="eastAsia"/>
        </w:rPr>
        <w:t>年間延長する。</w:t>
      </w:r>
    </w:p>
    <w:p w:rsidR="006C595F" w:rsidRDefault="006C595F" w:rsidP="0021011E">
      <w:pPr>
        <w:spacing w:line="276" w:lineRule="auto"/>
        <w:ind w:leftChars="201" w:left="422" w:firstLineChars="1" w:firstLine="2"/>
      </w:pPr>
    </w:p>
    <w:p w:rsidR="0021011E" w:rsidRDefault="006C595F" w:rsidP="0021011E">
      <w:pPr>
        <w:spacing w:line="276" w:lineRule="auto"/>
        <w:ind w:leftChars="201" w:left="422" w:firstLineChars="1" w:firstLine="2"/>
        <w:rPr>
          <w:rFonts w:ascii="Times New Roman" w:hAnsi="Times New Roman"/>
          <w:color w:val="0000FF"/>
          <w:szCs w:val="21"/>
        </w:rPr>
      </w:pPr>
      <w:r>
        <w:rPr>
          <w:rFonts w:hint="eastAsia"/>
          <w:color w:val="000000" w:themeColor="text1"/>
        </w:rPr>
        <w:t>【</w:t>
      </w:r>
      <w:r w:rsidRPr="0021011E">
        <w:rPr>
          <w:rFonts w:ascii="Times New Roman" w:hAnsi="Times New Roman"/>
          <w:color w:val="000000" w:themeColor="text1"/>
          <w:szCs w:val="21"/>
        </w:rPr>
        <w:t>統計解析方法</w:t>
      </w:r>
      <w:r>
        <w:rPr>
          <w:rFonts w:hint="eastAsia"/>
          <w:color w:val="000000" w:themeColor="text1"/>
        </w:rPr>
        <w:t>】</w:t>
      </w:r>
    </w:p>
    <w:p w:rsidR="008A2412" w:rsidRDefault="008A2412" w:rsidP="008A2412">
      <w:pPr>
        <w:spacing w:line="276" w:lineRule="auto"/>
        <w:ind w:leftChars="201" w:left="422" w:firstLineChars="204" w:firstLine="428"/>
      </w:pPr>
      <w:r>
        <w:rPr>
          <w:rFonts w:hint="eastAsia"/>
        </w:rPr>
        <w:t>本研究は介入を伴わない観察研究であることから、適格である患者すべてを解析対象とする。原則として登録された項目についてすべてを用いた集計解析を行う。ただし、信頼性が疑われる項目についてはこれを除くことも検討する。</w:t>
      </w:r>
    </w:p>
    <w:p w:rsidR="0021011E" w:rsidRDefault="0021011E" w:rsidP="008A2412">
      <w:pPr>
        <w:spacing w:line="276" w:lineRule="auto"/>
        <w:ind w:leftChars="201" w:left="422" w:firstLineChars="204" w:firstLine="428"/>
      </w:pPr>
      <w:r>
        <w:rPr>
          <w:rFonts w:hint="eastAsia"/>
        </w:rPr>
        <w:t>発生率、治療法の選択などの記述疫学的検討、発症時の背景情報に関する統計解析（カイ二乗検定、</w:t>
      </w:r>
      <w:r>
        <w:rPr>
          <w:rFonts w:hint="eastAsia"/>
        </w:rPr>
        <w:t>t</w:t>
      </w:r>
      <w:r>
        <w:rPr>
          <w:rFonts w:hint="eastAsia"/>
        </w:rPr>
        <w:t>検定）、合併症発症に関する統計解析（ロジスティック回帰分析）を行う。</w:t>
      </w:r>
    </w:p>
    <w:p w:rsidR="0004613A" w:rsidRDefault="0004613A" w:rsidP="008A2412">
      <w:pPr>
        <w:spacing w:line="276" w:lineRule="auto"/>
        <w:ind w:leftChars="201" w:left="422" w:firstLineChars="204" w:firstLine="428"/>
      </w:pPr>
      <w:r>
        <w:rPr>
          <w:rFonts w:hint="eastAsia"/>
        </w:rPr>
        <w:t>統計解析は、大阪市立大学大学院医学研究科　公衆衛生学　の支援を受け実施する。</w:t>
      </w:r>
    </w:p>
    <w:p w:rsidR="006C595F" w:rsidRPr="0004613A" w:rsidRDefault="006C595F" w:rsidP="0021011E">
      <w:pPr>
        <w:spacing w:line="276" w:lineRule="auto"/>
        <w:ind w:leftChars="201" w:left="422" w:firstLineChars="1" w:firstLine="2"/>
      </w:pPr>
    </w:p>
    <w:p w:rsidR="0021011E" w:rsidRDefault="006C595F" w:rsidP="0021011E">
      <w:pPr>
        <w:spacing w:line="276" w:lineRule="auto"/>
        <w:ind w:leftChars="202" w:left="424"/>
      </w:pPr>
      <w:r>
        <w:rPr>
          <w:rFonts w:hint="eastAsia"/>
          <w:color w:val="000000" w:themeColor="text1"/>
        </w:rPr>
        <w:t>【</w:t>
      </w:r>
      <w:r>
        <w:rPr>
          <w:rFonts w:hint="eastAsia"/>
        </w:rPr>
        <w:t>重複データの削除</w:t>
      </w:r>
      <w:r>
        <w:rPr>
          <w:rFonts w:hint="eastAsia"/>
          <w:color w:val="000000" w:themeColor="text1"/>
        </w:rPr>
        <w:t>】</w:t>
      </w:r>
    </w:p>
    <w:p w:rsidR="0021011E" w:rsidRDefault="0021011E" w:rsidP="008A2412">
      <w:pPr>
        <w:spacing w:line="276" w:lineRule="auto"/>
        <w:ind w:leftChars="202" w:left="424" w:firstLineChars="203" w:firstLine="426"/>
      </w:pPr>
      <w:r>
        <w:rPr>
          <w:rFonts w:hint="eastAsia"/>
        </w:rPr>
        <w:t>研究事務局において、患者背景データから重複患者を選定し重複例を削除する</w:t>
      </w:r>
    </w:p>
    <w:p w:rsidR="00E7434D" w:rsidRPr="0038428D" w:rsidRDefault="00E7434D" w:rsidP="0038428D">
      <w:pPr>
        <w:ind w:left="420"/>
      </w:pPr>
    </w:p>
    <w:p w:rsidR="000E2E06" w:rsidRDefault="00B41230" w:rsidP="00C01F69">
      <w:pPr>
        <w:ind w:left="442" w:hangingChars="200" w:hanging="442"/>
        <w:rPr>
          <w:b/>
          <w:sz w:val="22"/>
        </w:rPr>
      </w:pPr>
      <w:r w:rsidRPr="00633F9C">
        <w:rPr>
          <w:rFonts w:hint="eastAsia"/>
          <w:b/>
          <w:sz w:val="22"/>
        </w:rPr>
        <w:t>7</w:t>
      </w:r>
      <w:r w:rsidRPr="00633F9C">
        <w:rPr>
          <w:rFonts w:hint="eastAsia"/>
          <w:b/>
          <w:sz w:val="22"/>
        </w:rPr>
        <w:t>．</w:t>
      </w:r>
      <w:r w:rsidR="00DB3B71">
        <w:rPr>
          <w:rFonts w:hint="eastAsia"/>
          <w:b/>
          <w:sz w:val="22"/>
        </w:rPr>
        <w:t>新</w:t>
      </w:r>
      <w:r w:rsidRPr="00633F9C">
        <w:rPr>
          <w:rFonts w:hint="eastAsia"/>
          <w:b/>
          <w:sz w:val="22"/>
        </w:rPr>
        <w:t>倫理指針</w:t>
      </w:r>
      <w:r w:rsidR="00183F44" w:rsidRPr="00633F9C">
        <w:rPr>
          <w:rFonts w:hint="eastAsia"/>
          <w:b/>
          <w:sz w:val="22"/>
        </w:rPr>
        <w:t>第</w:t>
      </w:r>
      <w:r w:rsidR="00183F44" w:rsidRPr="00633F9C">
        <w:rPr>
          <w:rFonts w:hint="eastAsia"/>
          <w:b/>
          <w:sz w:val="22"/>
        </w:rPr>
        <w:t xml:space="preserve"> 12 </w:t>
      </w:r>
      <w:r w:rsidR="00183F44" w:rsidRPr="00633F9C">
        <w:rPr>
          <w:rFonts w:hint="eastAsia"/>
          <w:b/>
          <w:sz w:val="22"/>
        </w:rPr>
        <w:t>の規定によるインフォームド・コンセントを受ける手続等</w:t>
      </w:r>
    </w:p>
    <w:p w:rsidR="00183F44" w:rsidRPr="00C05845" w:rsidRDefault="000E2E06" w:rsidP="00C05845">
      <w:pPr>
        <w:ind w:leftChars="209" w:left="439" w:firstLineChars="186" w:firstLine="391"/>
      </w:pPr>
      <w:r>
        <w:rPr>
          <w:rFonts w:hint="eastAsia"/>
        </w:rPr>
        <w:t>本研究は侵襲を伴わない研究かつ介入を行わない研究であり、人体から取得された試料を用いない研究である</w:t>
      </w:r>
      <w:r w:rsidR="00627D0E" w:rsidRPr="006A3829">
        <w:rPr>
          <w:rFonts w:hint="eastAsia"/>
        </w:rPr>
        <w:t>が、インフォームド・コンセントを受けることを必須とする（少なくとも一人の代諾者の同意書の取得を求める）</w:t>
      </w:r>
      <w:r w:rsidRPr="006A3829">
        <w:rPr>
          <w:rFonts w:hint="eastAsia"/>
        </w:rPr>
        <w:t>。</w:t>
      </w:r>
      <w:r w:rsidR="00B1767E" w:rsidRPr="0003256F">
        <w:rPr>
          <w:rFonts w:hint="eastAsia"/>
        </w:rPr>
        <w:t>しかしながら、</w:t>
      </w:r>
      <w:r w:rsidR="00C05845" w:rsidRPr="0003256F">
        <w:rPr>
          <w:rFonts w:hint="eastAsia"/>
        </w:rPr>
        <w:t>社会</w:t>
      </w:r>
      <w:r w:rsidR="007D450E" w:rsidRPr="0003256F">
        <w:rPr>
          <w:rFonts w:hint="eastAsia"/>
        </w:rPr>
        <w:t>環境の変化</w:t>
      </w:r>
      <w:r w:rsidR="00C05845" w:rsidRPr="0003256F">
        <w:rPr>
          <w:rFonts w:hint="eastAsia"/>
        </w:rPr>
        <w:t>等</w:t>
      </w:r>
      <w:r w:rsidR="007D450E" w:rsidRPr="0003256F">
        <w:rPr>
          <w:rFonts w:hint="eastAsia"/>
        </w:rPr>
        <w:t>によ</w:t>
      </w:r>
      <w:r w:rsidR="00C05845" w:rsidRPr="0003256F">
        <w:rPr>
          <w:rFonts w:hint="eastAsia"/>
        </w:rPr>
        <w:t>り</w:t>
      </w:r>
      <w:r w:rsidR="00B1767E" w:rsidRPr="0003256F">
        <w:rPr>
          <w:rFonts w:hint="eastAsia"/>
        </w:rPr>
        <w:t>、当該医療機関を</w:t>
      </w:r>
      <w:r w:rsidR="00C05845" w:rsidRPr="0003256F">
        <w:rPr>
          <w:rFonts w:hint="eastAsia"/>
        </w:rPr>
        <w:t>期間内に</w:t>
      </w:r>
      <w:r w:rsidR="00B1767E" w:rsidRPr="0003256F">
        <w:rPr>
          <w:rFonts w:hint="eastAsia"/>
        </w:rPr>
        <w:t>受診することができない場合には、電話</w:t>
      </w:r>
      <w:r w:rsidR="00C05845" w:rsidRPr="0003256F">
        <w:rPr>
          <w:rFonts w:hint="eastAsia"/>
        </w:rPr>
        <w:t>や郵便物を用いた説明と同意取得を可能とし、その内容を診療録に記入する。</w:t>
      </w:r>
      <w:r w:rsidR="00627D0E" w:rsidRPr="006A3829">
        <w:rPr>
          <w:rFonts w:hint="eastAsia"/>
        </w:rPr>
        <w:t>対象が</w:t>
      </w:r>
      <w:r w:rsidR="00627D0E" w:rsidRPr="006A3829">
        <w:rPr>
          <w:rFonts w:hint="eastAsia"/>
        </w:rPr>
        <w:t>16</w:t>
      </w:r>
      <w:r w:rsidR="00627D0E" w:rsidRPr="006A3829">
        <w:rPr>
          <w:rFonts w:hint="eastAsia"/>
        </w:rPr>
        <w:t>歳未満の場合、必要に応じてインフォーム・アセントを受けるよう依頼する</w:t>
      </w:r>
      <w:r w:rsidR="005317B3" w:rsidRPr="006A3829">
        <w:rPr>
          <w:rFonts w:hint="eastAsia"/>
        </w:rPr>
        <w:t>（インフォームド・アセントを受けるかどうか、同意の確認書</w:t>
      </w:r>
      <w:r w:rsidR="006664F5" w:rsidRPr="006A3829">
        <w:rPr>
          <w:rFonts w:hint="eastAsia"/>
        </w:rPr>
        <w:t>の提出</w:t>
      </w:r>
      <w:r w:rsidR="005317B3" w:rsidRPr="006A3829">
        <w:rPr>
          <w:rFonts w:hint="eastAsia"/>
        </w:rPr>
        <w:t>を</w:t>
      </w:r>
      <w:r w:rsidR="006664F5" w:rsidRPr="006A3829">
        <w:rPr>
          <w:rFonts w:hint="eastAsia"/>
        </w:rPr>
        <w:t>求め</w:t>
      </w:r>
      <w:r w:rsidR="005317B3" w:rsidRPr="006A3829">
        <w:rPr>
          <w:rFonts w:hint="eastAsia"/>
        </w:rPr>
        <w:t>るかどうかは各医療機関の判断に任せる）</w:t>
      </w:r>
      <w:r w:rsidR="00627D0E">
        <w:rPr>
          <w:rFonts w:hint="eastAsia"/>
        </w:rPr>
        <w:t>。</w:t>
      </w:r>
      <w:r w:rsidR="00E030DE" w:rsidRPr="005317B3">
        <w:rPr>
          <w:rFonts w:hint="eastAsia"/>
          <w:szCs w:val="21"/>
        </w:rPr>
        <w:t>[</w:t>
      </w:r>
      <w:r w:rsidR="00E030DE" w:rsidRPr="005317B3">
        <w:rPr>
          <w:rFonts w:hint="eastAsia"/>
          <w:szCs w:val="21"/>
        </w:rPr>
        <w:t>説明者（主治医・担当医）用手順書参照</w:t>
      </w:r>
      <w:r w:rsidR="00E030DE" w:rsidRPr="005317B3">
        <w:rPr>
          <w:rFonts w:hint="eastAsia"/>
          <w:szCs w:val="21"/>
        </w:rPr>
        <w:t>]</w:t>
      </w:r>
    </w:p>
    <w:p w:rsidR="000E2E06" w:rsidRDefault="000E2E06" w:rsidP="000E2E06">
      <w:pPr>
        <w:ind w:leftChars="209" w:left="439" w:firstLineChars="186" w:firstLine="409"/>
        <w:rPr>
          <w:sz w:val="22"/>
        </w:rPr>
      </w:pPr>
    </w:p>
    <w:p w:rsidR="00445D13" w:rsidRPr="005E7B25" w:rsidRDefault="00F466A6" w:rsidP="006D30EB">
      <w:pPr>
        <w:ind w:leftChars="203" w:left="850" w:hangingChars="202" w:hanging="424"/>
      </w:pPr>
      <w:r w:rsidRPr="005E7B25">
        <w:rPr>
          <w:rFonts w:hint="eastAsia"/>
        </w:rPr>
        <w:t>※同意説明文書への記載事項</w:t>
      </w:r>
    </w:p>
    <w:p w:rsidR="00D565C9" w:rsidRPr="00FA0A6E" w:rsidRDefault="00D565C9" w:rsidP="00D565C9">
      <w:pPr>
        <w:ind w:leftChars="236" w:left="496" w:rightChars="-10" w:right="-21"/>
      </w:pPr>
      <w:r w:rsidRPr="006A3829">
        <w:rPr>
          <w:bCs/>
        </w:rPr>
        <w:t>１</w:t>
      </w:r>
      <w:r w:rsidRPr="00FA0A6E">
        <w:rPr>
          <w:rFonts w:hint="eastAsia"/>
          <w:bCs/>
        </w:rPr>
        <w:t>．</w:t>
      </w:r>
      <w:r>
        <w:rPr>
          <w:rFonts w:hint="eastAsia"/>
        </w:rPr>
        <w:t>臨床研究について</w:t>
      </w:r>
    </w:p>
    <w:p w:rsidR="00D565C9" w:rsidRPr="00FA0A6E" w:rsidRDefault="00D565C9" w:rsidP="00D565C9">
      <w:pPr>
        <w:ind w:leftChars="236" w:left="496" w:rightChars="-10" w:right="-21"/>
      </w:pPr>
      <w:r w:rsidRPr="00FA0A6E">
        <w:rPr>
          <w:rFonts w:hint="eastAsia"/>
        </w:rPr>
        <w:lastRenderedPageBreak/>
        <w:t>２．</w:t>
      </w:r>
      <w:r w:rsidRPr="00FA0A6E">
        <w:t>今回の</w:t>
      </w:r>
      <w:r w:rsidRPr="00FA0A6E">
        <w:rPr>
          <w:rFonts w:hint="eastAsia"/>
        </w:rPr>
        <w:t>研究</w:t>
      </w:r>
      <w:r w:rsidRPr="00FA0A6E">
        <w:t>について</w:t>
      </w:r>
    </w:p>
    <w:p w:rsidR="00D565C9" w:rsidRPr="00FA0A6E" w:rsidRDefault="00D565C9" w:rsidP="00D565C9">
      <w:pPr>
        <w:ind w:leftChars="236" w:left="496" w:rightChars="-10" w:right="-21"/>
      </w:pPr>
      <w:r w:rsidRPr="00FA0A6E">
        <w:rPr>
          <w:rFonts w:hint="eastAsia"/>
        </w:rPr>
        <w:t>３．研究の目的</w:t>
      </w:r>
    </w:p>
    <w:p w:rsidR="00D565C9" w:rsidRPr="00FA0A6E" w:rsidRDefault="00D565C9" w:rsidP="00D565C9">
      <w:pPr>
        <w:ind w:leftChars="236" w:left="496" w:rightChars="-10" w:right="-21"/>
      </w:pPr>
      <w:r w:rsidRPr="00FA0A6E">
        <w:rPr>
          <w:rFonts w:hint="eastAsia"/>
        </w:rPr>
        <w:t>４．研究の方法</w:t>
      </w:r>
    </w:p>
    <w:p w:rsidR="00D565C9" w:rsidRPr="00FA0A6E" w:rsidRDefault="00D565C9" w:rsidP="00D565C9">
      <w:pPr>
        <w:ind w:leftChars="236" w:left="496" w:rightChars="-10" w:right="-21"/>
      </w:pPr>
      <w:r w:rsidRPr="00FA0A6E">
        <w:rPr>
          <w:rFonts w:hint="eastAsia"/>
        </w:rPr>
        <w:t>５．この研究に参加することにより予想される利益と不利益</w:t>
      </w:r>
    </w:p>
    <w:p w:rsidR="00D565C9" w:rsidRPr="00FA0A6E" w:rsidRDefault="00D565C9" w:rsidP="00D565C9">
      <w:pPr>
        <w:ind w:leftChars="236" w:left="496" w:rightChars="-10" w:right="-21"/>
      </w:pPr>
      <w:r w:rsidRPr="00FA0A6E">
        <w:rPr>
          <w:rFonts w:hint="eastAsia"/>
        </w:rPr>
        <w:t>６．この研究に参加しなかった場合の</w:t>
      </w:r>
      <w:r w:rsidRPr="00FA0A6E">
        <w:t>治療方法について</w:t>
      </w:r>
    </w:p>
    <w:p w:rsidR="00D565C9" w:rsidRPr="00FA0A6E" w:rsidRDefault="00D565C9" w:rsidP="00D565C9">
      <w:pPr>
        <w:ind w:leftChars="236" w:left="496" w:rightChars="-10" w:right="-21"/>
      </w:pPr>
      <w:r w:rsidRPr="00FA0A6E">
        <w:rPr>
          <w:rFonts w:hint="eastAsia"/>
        </w:rPr>
        <w:t>７．研究の参加について</w:t>
      </w:r>
    </w:p>
    <w:p w:rsidR="00D565C9" w:rsidRPr="00FA0A6E" w:rsidRDefault="00D565C9" w:rsidP="00D565C9">
      <w:pPr>
        <w:ind w:leftChars="236" w:left="496" w:rightChars="-10" w:right="-21"/>
      </w:pPr>
      <w:r w:rsidRPr="00FA0A6E">
        <w:rPr>
          <w:rFonts w:hint="eastAsia"/>
        </w:rPr>
        <w:t>８．研究の中止について</w:t>
      </w:r>
    </w:p>
    <w:p w:rsidR="00D565C9" w:rsidRPr="00FA0A6E" w:rsidRDefault="00D565C9" w:rsidP="00D565C9">
      <w:pPr>
        <w:ind w:leftChars="236" w:left="496" w:rightChars="-10" w:right="-21"/>
      </w:pPr>
      <w:r w:rsidRPr="00FA0A6E">
        <w:rPr>
          <w:rFonts w:hint="eastAsia"/>
        </w:rPr>
        <w:t>９．個人情報の保護について</w:t>
      </w:r>
    </w:p>
    <w:p w:rsidR="00D565C9" w:rsidRPr="00FA0A6E" w:rsidRDefault="00D565C9" w:rsidP="00D565C9">
      <w:pPr>
        <w:ind w:leftChars="236" w:left="496" w:rightChars="-10" w:right="-21"/>
      </w:pPr>
      <w:r w:rsidRPr="00FA0A6E">
        <w:rPr>
          <w:rFonts w:hint="eastAsia"/>
        </w:rPr>
        <w:t>10</w:t>
      </w:r>
      <w:r w:rsidRPr="00FA0A6E">
        <w:rPr>
          <w:rFonts w:hint="eastAsia"/>
        </w:rPr>
        <w:t>．研究組織と研究資金について</w:t>
      </w:r>
    </w:p>
    <w:p w:rsidR="00D565C9" w:rsidRPr="00FA0A6E" w:rsidRDefault="00D565C9" w:rsidP="00D565C9">
      <w:pPr>
        <w:ind w:leftChars="236" w:left="496" w:rightChars="-10" w:right="-21"/>
      </w:pPr>
      <w:r w:rsidRPr="00FA0A6E">
        <w:rPr>
          <w:rFonts w:hint="eastAsia"/>
        </w:rPr>
        <w:t>11</w:t>
      </w:r>
      <w:r w:rsidRPr="00FA0A6E">
        <w:rPr>
          <w:rFonts w:hint="eastAsia"/>
        </w:rPr>
        <w:t>．利益相反について</w:t>
      </w:r>
    </w:p>
    <w:p w:rsidR="00D565C9" w:rsidRPr="00FA0A6E" w:rsidRDefault="00D565C9" w:rsidP="00D565C9">
      <w:pPr>
        <w:ind w:leftChars="236" w:left="496" w:rightChars="-10" w:right="-21"/>
      </w:pPr>
      <w:r w:rsidRPr="00FA0A6E">
        <w:rPr>
          <w:rFonts w:hint="eastAsia"/>
        </w:rPr>
        <w:t>12</w:t>
      </w:r>
      <w:r w:rsidRPr="00FA0A6E">
        <w:rPr>
          <w:rFonts w:hint="eastAsia"/>
        </w:rPr>
        <w:t>．研究参加中の費用について</w:t>
      </w:r>
    </w:p>
    <w:p w:rsidR="00D565C9" w:rsidRPr="00FA0A6E" w:rsidRDefault="00D565C9" w:rsidP="00D565C9">
      <w:pPr>
        <w:ind w:leftChars="236" w:left="496" w:rightChars="-10" w:right="-21"/>
      </w:pPr>
      <w:r w:rsidRPr="00FA0A6E">
        <w:rPr>
          <w:rFonts w:hint="eastAsia"/>
        </w:rPr>
        <w:t>13</w:t>
      </w:r>
      <w:r w:rsidRPr="00FA0A6E">
        <w:rPr>
          <w:rFonts w:hint="eastAsia"/>
        </w:rPr>
        <w:t>．研究終了後の対応について</w:t>
      </w:r>
    </w:p>
    <w:p w:rsidR="00D565C9" w:rsidRPr="00FA0A6E" w:rsidRDefault="00D565C9" w:rsidP="00D565C9">
      <w:pPr>
        <w:ind w:leftChars="236" w:left="496" w:rightChars="-10" w:right="-21"/>
      </w:pPr>
      <w:r w:rsidRPr="00FA0A6E">
        <w:rPr>
          <w:rFonts w:hint="eastAsia"/>
        </w:rPr>
        <w:t>14</w:t>
      </w:r>
      <w:r w:rsidRPr="00FA0A6E">
        <w:rPr>
          <w:rFonts w:hint="eastAsia"/>
        </w:rPr>
        <w:t>．研究に関する情報公開について</w:t>
      </w:r>
    </w:p>
    <w:p w:rsidR="00D565C9" w:rsidRPr="00FA0A6E" w:rsidRDefault="00D565C9" w:rsidP="00D565C9">
      <w:pPr>
        <w:ind w:leftChars="236" w:left="496" w:rightChars="-10" w:right="-21"/>
      </w:pPr>
      <w:r w:rsidRPr="00FA0A6E">
        <w:rPr>
          <w:rFonts w:hint="eastAsia"/>
        </w:rPr>
        <w:t>15</w:t>
      </w:r>
      <w:r w:rsidRPr="00FA0A6E">
        <w:rPr>
          <w:rFonts w:hint="eastAsia"/>
        </w:rPr>
        <w:t>．この研究を審査する倫理審査委員会について</w:t>
      </w:r>
    </w:p>
    <w:p w:rsidR="00D565C9" w:rsidRPr="00FA0A6E" w:rsidRDefault="00D565C9" w:rsidP="00D565C9">
      <w:pPr>
        <w:ind w:leftChars="236" w:left="496" w:rightChars="-10" w:right="-21"/>
      </w:pPr>
      <w:r w:rsidRPr="00FA0A6E">
        <w:rPr>
          <w:rFonts w:hint="eastAsia"/>
        </w:rPr>
        <w:t>16</w:t>
      </w:r>
      <w:r>
        <w:rPr>
          <w:rFonts w:hint="eastAsia"/>
        </w:rPr>
        <w:t>．この研究の当院における担当医師及び問い合わせ</w:t>
      </w:r>
      <w:r w:rsidRPr="00FA0A6E">
        <w:rPr>
          <w:rFonts w:hint="eastAsia"/>
        </w:rPr>
        <w:t>先</w:t>
      </w:r>
    </w:p>
    <w:p w:rsidR="00D565C9" w:rsidRPr="00FA0A6E" w:rsidRDefault="00D565C9" w:rsidP="00D565C9">
      <w:pPr>
        <w:ind w:leftChars="236" w:left="496" w:rightChars="-10" w:right="-21"/>
      </w:pPr>
      <w:r w:rsidRPr="00FA0A6E">
        <w:rPr>
          <w:rFonts w:hint="eastAsia"/>
        </w:rPr>
        <w:t>17</w:t>
      </w:r>
      <w:r w:rsidRPr="00FA0A6E">
        <w:rPr>
          <w:rFonts w:hint="eastAsia"/>
        </w:rPr>
        <w:t>．研究</w:t>
      </w:r>
      <w:r>
        <w:rPr>
          <w:rFonts w:hint="eastAsia"/>
        </w:rPr>
        <w:t>組織</w:t>
      </w:r>
      <w:r w:rsidRPr="00FA0A6E">
        <w:rPr>
          <w:rFonts w:hint="eastAsia"/>
        </w:rPr>
        <w:t>の名称及び研究責任者</w:t>
      </w:r>
    </w:p>
    <w:p w:rsidR="007F38D6" w:rsidRPr="00D565C9" w:rsidRDefault="007F38D6" w:rsidP="00CB6CF8"/>
    <w:p w:rsidR="00183F44" w:rsidRPr="008132ED" w:rsidRDefault="00687490" w:rsidP="00A54238">
      <w:pPr>
        <w:ind w:left="141" w:hangingChars="64" w:hanging="141"/>
        <w:rPr>
          <w:sz w:val="22"/>
        </w:rPr>
      </w:pPr>
      <w:r w:rsidRPr="008132ED">
        <w:rPr>
          <w:rFonts w:hint="eastAsia"/>
          <w:b/>
          <w:sz w:val="22"/>
        </w:rPr>
        <w:t>8</w:t>
      </w:r>
      <w:r w:rsidRPr="008132ED">
        <w:rPr>
          <w:rFonts w:hint="eastAsia"/>
          <w:b/>
          <w:sz w:val="22"/>
        </w:rPr>
        <w:t>．</w:t>
      </w:r>
      <w:r w:rsidR="00183F44" w:rsidRPr="008132ED">
        <w:rPr>
          <w:rFonts w:hint="eastAsia"/>
          <w:b/>
          <w:sz w:val="22"/>
        </w:rPr>
        <w:t>個人情報等の取扱い</w:t>
      </w:r>
      <w:r w:rsidR="00183F44" w:rsidRPr="008132ED">
        <w:rPr>
          <w:rFonts w:hint="eastAsia"/>
          <w:sz w:val="22"/>
        </w:rPr>
        <w:t xml:space="preserve"> </w:t>
      </w:r>
    </w:p>
    <w:p w:rsidR="005E7B25" w:rsidRDefault="0082272F" w:rsidP="005E7B25">
      <w:pPr>
        <w:ind w:leftChars="202" w:left="424" w:firstLineChars="200" w:firstLine="420"/>
        <w:rPr>
          <w:color w:val="000000" w:themeColor="text1"/>
          <w:szCs w:val="21"/>
        </w:rPr>
      </w:pPr>
      <w:r w:rsidRPr="005E7B25">
        <w:rPr>
          <w:rFonts w:hint="eastAsia"/>
          <w:color w:val="000000" w:themeColor="text1"/>
          <w:szCs w:val="21"/>
        </w:rPr>
        <w:t>研究実施に係るデータを取扱う際は、以下のごとく</w:t>
      </w:r>
      <w:r w:rsidR="00781C8A" w:rsidRPr="00C05845">
        <w:rPr>
          <w:rFonts w:hint="eastAsia"/>
          <w:color w:val="000000" w:themeColor="text1"/>
          <w:szCs w:val="21"/>
          <w:u w:val="single"/>
        </w:rPr>
        <w:t>匿名化</w:t>
      </w:r>
      <w:r w:rsidR="00781C8A">
        <w:rPr>
          <w:rFonts w:hint="eastAsia"/>
          <w:color w:val="000000" w:themeColor="text1"/>
          <w:szCs w:val="21"/>
        </w:rPr>
        <w:t>を行い、</w:t>
      </w:r>
      <w:r w:rsidR="00781C8A" w:rsidRPr="005E7B25">
        <w:rPr>
          <w:rFonts w:hint="eastAsia"/>
          <w:color w:val="000000" w:themeColor="text1"/>
          <w:szCs w:val="21"/>
        </w:rPr>
        <w:t>登録患者の秘密保護に</w:t>
      </w:r>
      <w:r w:rsidRPr="005E7B25">
        <w:rPr>
          <w:rFonts w:hint="eastAsia"/>
          <w:color w:val="000000" w:themeColor="text1"/>
          <w:szCs w:val="21"/>
        </w:rPr>
        <w:t>十分</w:t>
      </w:r>
      <w:r w:rsidR="006C595F">
        <w:rPr>
          <w:rFonts w:hint="eastAsia"/>
          <w:color w:val="000000" w:themeColor="text1"/>
          <w:szCs w:val="21"/>
        </w:rPr>
        <w:t>に</w:t>
      </w:r>
      <w:r w:rsidRPr="005E7B25">
        <w:rPr>
          <w:rFonts w:hint="eastAsia"/>
          <w:color w:val="000000" w:themeColor="text1"/>
          <w:szCs w:val="21"/>
        </w:rPr>
        <w:t>配慮する。</w:t>
      </w:r>
    </w:p>
    <w:p w:rsidR="00445D13" w:rsidRPr="002F1B0E" w:rsidRDefault="0082272F" w:rsidP="006F543F">
      <w:pPr>
        <w:ind w:leftChars="202" w:left="424"/>
        <w:rPr>
          <w:u w:val="single"/>
        </w:rPr>
      </w:pPr>
      <w:r w:rsidRPr="005E7B25">
        <w:rPr>
          <w:rFonts w:hint="eastAsia"/>
          <w:color w:val="000000" w:themeColor="text1"/>
          <w:szCs w:val="21"/>
        </w:rPr>
        <w:t>対象医療機関と研究事務局のやりとりには</w:t>
      </w:r>
      <w:r w:rsidRPr="005E7B25">
        <w:rPr>
          <w:rFonts w:hAnsi="ＭＳ 明朝" w:hint="eastAsia"/>
          <w:color w:val="000000" w:themeColor="text1"/>
          <w:szCs w:val="21"/>
        </w:rPr>
        <w:t>登録患者</w:t>
      </w:r>
      <w:r w:rsidR="000E2E06" w:rsidRPr="005E7B25">
        <w:rPr>
          <w:rFonts w:hAnsi="ＭＳ 明朝" w:hint="eastAsia"/>
          <w:color w:val="000000" w:themeColor="text1"/>
          <w:szCs w:val="21"/>
        </w:rPr>
        <w:t>の個人情報とは関係のない</w:t>
      </w:r>
      <w:r w:rsidRPr="005E7B25">
        <w:rPr>
          <w:rFonts w:hAnsi="ＭＳ 明朝" w:hint="eastAsia"/>
          <w:color w:val="000000" w:themeColor="text1"/>
          <w:szCs w:val="21"/>
        </w:rPr>
        <w:t>患者登録番号（</w:t>
      </w:r>
      <w:r w:rsidRPr="005E7B25">
        <w:rPr>
          <w:rFonts w:hint="eastAsia"/>
          <w:color w:val="000000" w:themeColor="text1"/>
          <w:szCs w:val="21"/>
        </w:rPr>
        <w:t>識別コード）</w:t>
      </w:r>
      <w:r w:rsidRPr="005E7B25">
        <w:rPr>
          <w:rFonts w:hAnsi="ＭＳ 明朝" w:hint="eastAsia"/>
          <w:color w:val="000000" w:themeColor="text1"/>
          <w:szCs w:val="21"/>
        </w:rPr>
        <w:t>を用いて行う</w:t>
      </w:r>
      <w:r w:rsidR="000E2E06" w:rsidRPr="005E7B25">
        <w:rPr>
          <w:rFonts w:hAnsi="ＭＳ 明朝" w:hint="eastAsia"/>
          <w:color w:val="000000" w:themeColor="text1"/>
          <w:szCs w:val="21"/>
        </w:rPr>
        <w:t>。</w:t>
      </w:r>
      <w:r w:rsidR="006F543F">
        <w:rPr>
          <w:rFonts w:hint="eastAsia"/>
        </w:rPr>
        <w:t>登録情報は患者登録番号で管理し、研究事務局は匿名化された情報のみ扱う。</w:t>
      </w:r>
      <w:r w:rsidRPr="005E7B25">
        <w:rPr>
          <w:rFonts w:hAnsi="ＭＳ 明朝" w:hint="eastAsia"/>
          <w:color w:val="000000" w:themeColor="text1"/>
          <w:szCs w:val="21"/>
        </w:rPr>
        <w:t>登録患者のイニシャルと生年月日、患者登録番号を記入した</w:t>
      </w:r>
      <w:r w:rsidRPr="005E7B25">
        <w:rPr>
          <w:rFonts w:hint="eastAsia"/>
          <w:color w:val="000000" w:themeColor="text1"/>
        </w:rPr>
        <w:t>患者登録票（兼　登録番号通知票）は</w:t>
      </w:r>
      <w:r w:rsidRPr="005E7B25">
        <w:rPr>
          <w:rFonts w:hAnsi="ＭＳ 明朝" w:hint="eastAsia"/>
          <w:color w:val="000000" w:themeColor="text1"/>
          <w:szCs w:val="21"/>
        </w:rPr>
        <w:t>対象医療機関においては主治医が、研究期間においては研究代表者（大阪市立総合医療センター　北野利夫）がそれぞれ</w:t>
      </w:r>
      <w:r w:rsidR="006F543F">
        <w:rPr>
          <w:rFonts w:hint="eastAsia"/>
        </w:rPr>
        <w:t>鍵のかかる場所に</w:t>
      </w:r>
      <w:r w:rsidRPr="005E7B25">
        <w:rPr>
          <w:rFonts w:hAnsi="ＭＳ 明朝" w:hint="eastAsia"/>
          <w:color w:val="000000" w:themeColor="text1"/>
          <w:szCs w:val="21"/>
        </w:rPr>
        <w:t>厳重に</w:t>
      </w:r>
      <w:r w:rsidR="006F543F">
        <w:rPr>
          <w:rFonts w:hint="eastAsia"/>
        </w:rPr>
        <w:t>保管・</w:t>
      </w:r>
      <w:r w:rsidRPr="005E7B25">
        <w:rPr>
          <w:rFonts w:hAnsi="ＭＳ 明朝" w:hint="eastAsia"/>
          <w:color w:val="000000" w:themeColor="text1"/>
          <w:szCs w:val="21"/>
        </w:rPr>
        <w:t>管理</w:t>
      </w:r>
      <w:r w:rsidR="00072FC3" w:rsidRPr="005A1A25">
        <w:rPr>
          <w:rFonts w:hint="eastAsia"/>
        </w:rPr>
        <w:t>し、</w:t>
      </w:r>
      <w:r w:rsidR="000D0635" w:rsidRPr="005A1A25">
        <w:rPr>
          <w:rFonts w:hint="eastAsia"/>
        </w:rPr>
        <w:t>個人情報を含むデータは、</w:t>
      </w:r>
      <w:r w:rsidR="00072FC3" w:rsidRPr="005A1A25">
        <w:rPr>
          <w:rFonts w:hint="eastAsia"/>
        </w:rPr>
        <w:t>研究終了後（あるいは中止後）</w:t>
      </w:r>
      <w:r w:rsidR="00072FC3" w:rsidRPr="005A1A25">
        <w:rPr>
          <w:rFonts w:hint="eastAsia"/>
        </w:rPr>
        <w:t>2</w:t>
      </w:r>
      <w:r w:rsidR="00072FC3" w:rsidRPr="005A1A25">
        <w:rPr>
          <w:rFonts w:hint="eastAsia"/>
        </w:rPr>
        <w:t>年後に破壊後破棄</w:t>
      </w:r>
      <w:r w:rsidR="000D0635" w:rsidRPr="005A1A25">
        <w:rPr>
          <w:rFonts w:hint="eastAsia"/>
        </w:rPr>
        <w:t>する</w:t>
      </w:r>
      <w:r w:rsidR="00072FC3" w:rsidRPr="005A1A25">
        <w:rPr>
          <w:rFonts w:hint="eastAsia"/>
        </w:rPr>
        <w:t>。個人情報を除いたデータは</w:t>
      </w:r>
      <w:r w:rsidR="002F1B0E" w:rsidRPr="005A1A25">
        <w:rPr>
          <w:rFonts w:hint="eastAsia"/>
        </w:rPr>
        <w:t>強固な</w:t>
      </w:r>
      <w:r w:rsidR="00072FC3" w:rsidRPr="005A1A25">
        <w:rPr>
          <w:rFonts w:hint="eastAsia"/>
        </w:rPr>
        <w:t>セキュリティ</w:t>
      </w:r>
      <w:r w:rsidR="002F1B0E" w:rsidRPr="005A1A25">
        <w:rPr>
          <w:rFonts w:hint="eastAsia"/>
        </w:rPr>
        <w:t>システムを持つ</w:t>
      </w:r>
      <w:r w:rsidR="00072FC3" w:rsidRPr="005A1A25">
        <w:rPr>
          <w:rFonts w:hint="eastAsia"/>
        </w:rPr>
        <w:t>電子媒体に電子保存する。この個人情報を除いたデータは、本疾患の診断法・治療法の発展のための基礎データとして、日本小児整形外科学会およびその会員が必要に応じて使用することがある。</w:t>
      </w:r>
      <w:r w:rsidR="000E2E06" w:rsidRPr="005E7B25">
        <w:rPr>
          <w:rFonts w:hAnsi="ＭＳ 明朝" w:hint="eastAsia"/>
          <w:color w:val="000000" w:themeColor="text1"/>
          <w:szCs w:val="21"/>
        </w:rPr>
        <w:t>研究の結果を公表する際は、研究対象者を特定できる情報を含まないように</w:t>
      </w:r>
      <w:r w:rsidR="005E7B25" w:rsidRPr="005E7B25">
        <w:rPr>
          <w:rFonts w:hAnsi="ＭＳ 明朝" w:hint="eastAsia"/>
          <w:color w:val="000000" w:themeColor="text1"/>
          <w:szCs w:val="21"/>
        </w:rPr>
        <w:t>留意</w:t>
      </w:r>
      <w:r w:rsidR="000E2E06" w:rsidRPr="005E7B25">
        <w:rPr>
          <w:rFonts w:hAnsi="ＭＳ 明朝" w:hint="eastAsia"/>
          <w:color w:val="000000" w:themeColor="text1"/>
          <w:szCs w:val="21"/>
        </w:rPr>
        <w:t>する。</w:t>
      </w:r>
    </w:p>
    <w:p w:rsidR="00445D13" w:rsidRPr="00445D13" w:rsidRDefault="00445D13" w:rsidP="00A33480">
      <w:pPr>
        <w:pStyle w:val="a8"/>
        <w:wordWrap/>
        <w:snapToGrid w:val="0"/>
        <w:spacing w:line="240" w:lineRule="atLeast"/>
        <w:ind w:leftChars="550" w:left="1155" w:firstLineChars="50" w:firstLine="104"/>
        <w:rPr>
          <w:rFonts w:hAnsi="ＭＳ 明朝"/>
          <w:color w:val="0000FF"/>
          <w:sz w:val="21"/>
          <w:szCs w:val="21"/>
        </w:rPr>
      </w:pPr>
    </w:p>
    <w:p w:rsidR="00E7434D" w:rsidRDefault="00A54238" w:rsidP="00A54238">
      <w:pPr>
        <w:ind w:left="221" w:hangingChars="100" w:hanging="221"/>
        <w:rPr>
          <w:b/>
          <w:sz w:val="22"/>
        </w:rPr>
      </w:pPr>
      <w:r w:rsidRPr="00A54238">
        <w:rPr>
          <w:rFonts w:hint="eastAsia"/>
          <w:b/>
          <w:sz w:val="22"/>
        </w:rPr>
        <w:t>9</w:t>
      </w:r>
      <w:r w:rsidRPr="00A54238">
        <w:rPr>
          <w:rFonts w:hint="eastAsia"/>
          <w:b/>
          <w:sz w:val="22"/>
        </w:rPr>
        <w:t>．</w:t>
      </w:r>
      <w:r w:rsidR="00183F44" w:rsidRPr="00A54238">
        <w:rPr>
          <w:rFonts w:hint="eastAsia"/>
          <w:b/>
          <w:sz w:val="22"/>
        </w:rPr>
        <w:t>研究対象者に生じる負担並びに予測されるリスク及び利益、これらの総合的評価並びに当該負担及びリスクを最小化する対策</w:t>
      </w:r>
      <w:r w:rsidR="00183F44" w:rsidRPr="00A54238">
        <w:rPr>
          <w:rFonts w:hint="eastAsia"/>
          <w:b/>
          <w:sz w:val="22"/>
        </w:rPr>
        <w:t xml:space="preserve"> </w:t>
      </w:r>
    </w:p>
    <w:p w:rsidR="006C595F" w:rsidRDefault="006C595F" w:rsidP="00A54238">
      <w:pPr>
        <w:ind w:left="221" w:hangingChars="100" w:hanging="221"/>
        <w:rPr>
          <w:b/>
          <w:sz w:val="22"/>
        </w:rPr>
      </w:pPr>
    </w:p>
    <w:p w:rsidR="00516D68" w:rsidRDefault="006C595F" w:rsidP="00516D68">
      <w:pPr>
        <w:spacing w:line="276" w:lineRule="auto"/>
        <w:ind w:leftChars="202" w:left="424"/>
      </w:pPr>
      <w:r>
        <w:rPr>
          <w:rFonts w:hint="eastAsia"/>
          <w:color w:val="000000" w:themeColor="text1"/>
        </w:rPr>
        <w:t>【</w:t>
      </w:r>
      <w:r>
        <w:rPr>
          <w:rFonts w:hint="eastAsia"/>
        </w:rPr>
        <w:t>不利益</w:t>
      </w:r>
      <w:r>
        <w:rPr>
          <w:rFonts w:hint="eastAsia"/>
          <w:color w:val="000000" w:themeColor="text1"/>
        </w:rPr>
        <w:t>】</w:t>
      </w:r>
    </w:p>
    <w:p w:rsidR="00516D68" w:rsidRDefault="00F06087" w:rsidP="00516D68">
      <w:pPr>
        <w:spacing w:line="276" w:lineRule="auto"/>
        <w:ind w:leftChars="202" w:left="424" w:firstLineChars="203" w:firstLine="426"/>
      </w:pPr>
      <w:r>
        <w:rPr>
          <w:rFonts w:hint="eastAsia"/>
        </w:rPr>
        <w:t>本研究は観察研究であるため、</w:t>
      </w:r>
      <w:r w:rsidR="00033179">
        <w:rPr>
          <w:rFonts w:hint="eastAsia"/>
        </w:rPr>
        <w:t>検査および</w:t>
      </w:r>
      <w:r>
        <w:rPr>
          <w:rFonts w:hint="eastAsia"/>
        </w:rPr>
        <w:t>治療</w:t>
      </w:r>
      <w:r w:rsidR="00033179">
        <w:rPr>
          <w:rFonts w:hint="eastAsia"/>
        </w:rPr>
        <w:t>へ</w:t>
      </w:r>
      <w:r>
        <w:rPr>
          <w:rFonts w:hint="eastAsia"/>
        </w:rPr>
        <w:t>の介入が行われることはない。すなわち、本研究への参加により</w:t>
      </w:r>
      <w:r w:rsidR="00033179">
        <w:rPr>
          <w:rFonts w:hint="eastAsia"/>
        </w:rPr>
        <w:t>検査や</w:t>
      </w:r>
      <w:r>
        <w:rPr>
          <w:rFonts w:hint="eastAsia"/>
        </w:rPr>
        <w:t>治療に影響を与えることはなく、</w:t>
      </w:r>
      <w:r w:rsidR="00516D68">
        <w:rPr>
          <w:rFonts w:hint="eastAsia"/>
        </w:rPr>
        <w:t>患者</w:t>
      </w:r>
      <w:r>
        <w:rPr>
          <w:rFonts w:hint="eastAsia"/>
        </w:rPr>
        <w:t>に対する不利益はない。ホームページや掲示等により患者および代諾者</w:t>
      </w:r>
      <w:r w:rsidR="00516D68">
        <w:rPr>
          <w:rFonts w:hint="eastAsia"/>
        </w:rPr>
        <w:t>が参照可能な形で、本研究の登録内容や情報の取り扱いについて公開し、登録の拒否の自由を保証することを明示する。</w:t>
      </w:r>
    </w:p>
    <w:p w:rsidR="006C595F" w:rsidRDefault="006C595F" w:rsidP="00516D68">
      <w:pPr>
        <w:spacing w:line="276" w:lineRule="auto"/>
        <w:ind w:leftChars="202" w:left="424" w:firstLineChars="203" w:firstLine="426"/>
      </w:pPr>
    </w:p>
    <w:p w:rsidR="00516D68" w:rsidRDefault="006C595F" w:rsidP="00516D68">
      <w:pPr>
        <w:spacing w:line="276" w:lineRule="auto"/>
        <w:ind w:leftChars="202" w:left="424"/>
      </w:pPr>
      <w:r>
        <w:rPr>
          <w:rFonts w:hint="eastAsia"/>
          <w:color w:val="000000" w:themeColor="text1"/>
        </w:rPr>
        <w:t>【</w:t>
      </w:r>
      <w:r>
        <w:rPr>
          <w:rFonts w:hint="eastAsia"/>
        </w:rPr>
        <w:t>利益</w:t>
      </w:r>
      <w:r>
        <w:rPr>
          <w:rFonts w:hint="eastAsia"/>
          <w:color w:val="000000" w:themeColor="text1"/>
        </w:rPr>
        <w:t>】</w:t>
      </w:r>
    </w:p>
    <w:p w:rsidR="00E7434D" w:rsidRDefault="00516D68" w:rsidP="00516D68">
      <w:pPr>
        <w:ind w:leftChars="202" w:left="424" w:firstLineChars="203" w:firstLine="426"/>
      </w:pPr>
      <w:r>
        <w:rPr>
          <w:rFonts w:hint="eastAsia"/>
        </w:rPr>
        <w:lastRenderedPageBreak/>
        <w:t>本研究から、</w:t>
      </w:r>
      <w:r>
        <w:rPr>
          <w:rFonts w:hint="eastAsia"/>
        </w:rPr>
        <w:t>SCFE</w:t>
      </w:r>
      <w:r>
        <w:rPr>
          <w:rFonts w:hint="eastAsia"/>
        </w:rPr>
        <w:t>の疫学、治療に関する情報が得られ、</w:t>
      </w:r>
      <w:r>
        <w:rPr>
          <w:rFonts w:hint="eastAsia"/>
        </w:rPr>
        <w:t>SCFE</w:t>
      </w:r>
      <w:r>
        <w:rPr>
          <w:rFonts w:hint="eastAsia"/>
        </w:rPr>
        <w:t>患者の社会的な利益につながるもとのと考える。</w:t>
      </w:r>
    </w:p>
    <w:p w:rsidR="00516D68" w:rsidRPr="00FC5345" w:rsidRDefault="00516D68" w:rsidP="00516D68">
      <w:pPr>
        <w:ind w:leftChars="202" w:left="424" w:firstLineChars="203" w:firstLine="426"/>
      </w:pPr>
    </w:p>
    <w:p w:rsidR="00E7434D" w:rsidRDefault="00685DAD" w:rsidP="00685DAD">
      <w:pPr>
        <w:rPr>
          <w:b/>
          <w:sz w:val="22"/>
        </w:rPr>
      </w:pPr>
      <w:r w:rsidRPr="00D16AF6">
        <w:rPr>
          <w:rFonts w:hint="eastAsia"/>
          <w:b/>
          <w:sz w:val="22"/>
        </w:rPr>
        <w:t>10</w:t>
      </w:r>
      <w:r w:rsidRPr="00D16AF6">
        <w:rPr>
          <w:rFonts w:hint="eastAsia"/>
          <w:b/>
          <w:sz w:val="22"/>
        </w:rPr>
        <w:t>．</w:t>
      </w:r>
      <w:r w:rsidR="00183F44" w:rsidRPr="00D16AF6">
        <w:rPr>
          <w:rFonts w:hint="eastAsia"/>
          <w:b/>
          <w:sz w:val="22"/>
        </w:rPr>
        <w:t>試料・情報（研究に用いられる情報に係る資料を含む。）の保管及び廃棄の方法</w:t>
      </w:r>
      <w:r w:rsidR="00183F44" w:rsidRPr="00D16AF6">
        <w:rPr>
          <w:rFonts w:hint="eastAsia"/>
          <w:b/>
          <w:sz w:val="22"/>
        </w:rPr>
        <w:t xml:space="preserve"> </w:t>
      </w:r>
    </w:p>
    <w:p w:rsidR="006F543F" w:rsidRPr="00D16AF6" w:rsidRDefault="006F543F" w:rsidP="006F543F">
      <w:pPr>
        <w:ind w:leftChars="202" w:left="424" w:firstLineChars="202" w:firstLine="424"/>
        <w:rPr>
          <w:b/>
          <w:sz w:val="22"/>
        </w:rPr>
      </w:pPr>
      <w:r>
        <w:rPr>
          <w:rFonts w:hint="eastAsia"/>
        </w:rPr>
        <w:t>資料および研究データの保管期間は本研究の終了後（あるいは中止後）</w:t>
      </w:r>
      <w:r w:rsidR="00033179">
        <w:rPr>
          <w:rFonts w:hint="eastAsia"/>
        </w:rPr>
        <w:t>3</w:t>
      </w:r>
      <w:r>
        <w:rPr>
          <w:rFonts w:hint="eastAsia"/>
        </w:rPr>
        <w:t>年間とする。事務局担当者は研究事務局において鍵のかかる場所に保管し、</w:t>
      </w:r>
      <w:r w:rsidR="00033179">
        <w:rPr>
          <w:rFonts w:hint="eastAsia"/>
        </w:rPr>
        <w:t>保管期間</w:t>
      </w:r>
      <w:r>
        <w:rPr>
          <w:rFonts w:hint="eastAsia"/>
        </w:rPr>
        <w:t>終了後は破壊後破棄する</w:t>
      </w:r>
      <w:r w:rsidR="006C595F">
        <w:rPr>
          <w:rFonts w:hint="eastAsia"/>
        </w:rPr>
        <w:t>。参加医療機関の担当者はそれぞれの医療機関の基準に従い、情報を保管・破棄を行う。</w:t>
      </w:r>
    </w:p>
    <w:p w:rsidR="006A1F73" w:rsidRDefault="006A1F73" w:rsidP="00231EB2">
      <w:pPr>
        <w:pStyle w:val="a3"/>
        <w:ind w:leftChars="0" w:left="360"/>
      </w:pPr>
    </w:p>
    <w:p w:rsidR="00183F44" w:rsidRPr="006A3829" w:rsidRDefault="006A1F73" w:rsidP="006A1F73">
      <w:pPr>
        <w:rPr>
          <w:b/>
          <w:sz w:val="22"/>
        </w:rPr>
      </w:pPr>
      <w:r w:rsidRPr="006A3829">
        <w:rPr>
          <w:rFonts w:hint="eastAsia"/>
          <w:b/>
          <w:sz w:val="22"/>
        </w:rPr>
        <w:t>11</w:t>
      </w:r>
      <w:r w:rsidRPr="006A3829">
        <w:rPr>
          <w:rFonts w:hint="eastAsia"/>
          <w:b/>
          <w:sz w:val="22"/>
        </w:rPr>
        <w:t>．</w:t>
      </w:r>
      <w:r w:rsidR="00366FEE" w:rsidRPr="006A3829">
        <w:rPr>
          <w:rFonts w:hint="eastAsia"/>
          <w:b/>
          <w:sz w:val="22"/>
        </w:rPr>
        <w:t>各医療機関における倫理審査の手続き</w:t>
      </w:r>
    </w:p>
    <w:p w:rsidR="00445D13" w:rsidRPr="006F543F" w:rsidRDefault="00366FEE" w:rsidP="0064529E">
      <w:pPr>
        <w:ind w:leftChars="201" w:left="422" w:firstLineChars="203" w:firstLine="426"/>
        <w:rPr>
          <w:rFonts w:ascii="Times New Roman" w:hAnsi="Times New Roman" w:cs="Times New Roman"/>
          <w:color w:val="000000" w:themeColor="text1"/>
          <w:szCs w:val="21"/>
        </w:rPr>
      </w:pPr>
      <w:r w:rsidRPr="006A3829">
        <w:rPr>
          <w:rFonts w:asciiTheme="minorEastAsia" w:hAnsiTheme="minorEastAsia" w:cs="ＭＳゴシック" w:hint="eastAsia"/>
          <w:kern w:val="0"/>
          <w:szCs w:val="21"/>
        </w:rPr>
        <w:t>研究参加医療機関内に倫理委員会が組織されている場合、研究遂行の可否を各施設の倫理委員会に諮る。医療機関内に倫理員会が組織されていない場合は、日本小児整形外科学会倫理委員会の承認を基に研究に参加する</w:t>
      </w:r>
      <w:r w:rsidRPr="00366FEE">
        <w:rPr>
          <w:rFonts w:asciiTheme="minorEastAsia" w:hAnsiTheme="minorEastAsia" w:cs="ＭＳゴシック" w:hint="eastAsia"/>
          <w:kern w:val="0"/>
          <w:szCs w:val="21"/>
        </w:rPr>
        <w:t>。</w:t>
      </w:r>
      <w:r w:rsidR="006F543F">
        <w:rPr>
          <w:rFonts w:ascii="Times New Roman" w:hAnsi="Times New Roman" w:cs="Times New Roman" w:hint="eastAsia"/>
          <w:color w:val="000000" w:themeColor="text1"/>
          <w:szCs w:val="21"/>
        </w:rPr>
        <w:t>対象機関が各施設の倫理委員会の承認を受けた</w:t>
      </w:r>
      <w:r w:rsidR="00EA4B9E">
        <w:rPr>
          <w:rFonts w:ascii="Times New Roman" w:hAnsi="Times New Roman" w:cs="Times New Roman" w:hint="eastAsia"/>
          <w:color w:val="000000" w:themeColor="text1"/>
          <w:szCs w:val="21"/>
        </w:rPr>
        <w:t>場合、</w:t>
      </w:r>
      <w:r w:rsidR="00B16E6E" w:rsidRPr="006F543F">
        <w:rPr>
          <w:rFonts w:ascii="Times New Roman" w:hAnsi="Times New Roman" w:cs="Times New Roman"/>
          <w:color w:val="000000" w:themeColor="text1"/>
          <w:szCs w:val="21"/>
        </w:rPr>
        <w:t>申請時審査に用いた書類に変更が生じる場合には、事前に病院長に申請</w:t>
      </w:r>
      <w:r w:rsidR="00B57448" w:rsidRPr="006F543F">
        <w:rPr>
          <w:rFonts w:ascii="Times New Roman" w:hAnsi="Times New Roman" w:cs="Times New Roman"/>
          <w:color w:val="000000" w:themeColor="text1"/>
          <w:szCs w:val="21"/>
        </w:rPr>
        <w:t>し、</w:t>
      </w:r>
      <w:r w:rsidR="00B21718" w:rsidRPr="006F543F">
        <w:rPr>
          <w:rFonts w:ascii="Times New Roman" w:hAnsi="Times New Roman" w:cs="Times New Roman"/>
          <w:color w:val="000000" w:themeColor="text1"/>
          <w:szCs w:val="21"/>
        </w:rPr>
        <w:t>あらかじめ</w:t>
      </w:r>
      <w:r w:rsidR="002E703A" w:rsidRPr="006F543F">
        <w:rPr>
          <w:rFonts w:ascii="Times New Roman" w:hAnsi="Times New Roman" w:cs="Times New Roman" w:hint="eastAsia"/>
          <w:color w:val="000000" w:themeColor="text1"/>
          <w:szCs w:val="21"/>
        </w:rPr>
        <w:t>倫理委員会</w:t>
      </w:r>
      <w:r w:rsidR="00B57448" w:rsidRPr="006F543F">
        <w:rPr>
          <w:rFonts w:ascii="Times New Roman" w:hAnsi="Times New Roman" w:cs="Times New Roman"/>
          <w:color w:val="000000" w:themeColor="text1"/>
          <w:szCs w:val="21"/>
        </w:rPr>
        <w:t>の承認を受ける</w:t>
      </w:r>
      <w:r w:rsidR="00B16E6E" w:rsidRPr="006F543F">
        <w:rPr>
          <w:rFonts w:ascii="Times New Roman" w:hAnsi="Times New Roman" w:cs="Times New Roman"/>
          <w:color w:val="000000" w:themeColor="text1"/>
          <w:szCs w:val="21"/>
        </w:rPr>
        <w:t>。</w:t>
      </w:r>
    </w:p>
    <w:p w:rsidR="00A874E3" w:rsidRPr="00B07995" w:rsidRDefault="00A874E3" w:rsidP="00D16AF6">
      <w:pPr>
        <w:ind w:left="420"/>
        <w:rPr>
          <w:rFonts w:ascii="Times New Roman" w:eastAsia="平成角ゴシック" w:hAnsi="Times New Roman" w:cs="Times New Roman"/>
          <w:color w:val="FF0000"/>
          <w:szCs w:val="21"/>
        </w:rPr>
      </w:pPr>
    </w:p>
    <w:p w:rsidR="00183F44" w:rsidRPr="00D16AF6" w:rsidRDefault="006A1F73" w:rsidP="00D16AF6">
      <w:pPr>
        <w:ind w:left="442" w:hangingChars="200" w:hanging="442"/>
        <w:rPr>
          <w:b/>
          <w:sz w:val="22"/>
        </w:rPr>
      </w:pPr>
      <w:r w:rsidRPr="00D16AF6">
        <w:rPr>
          <w:rFonts w:hint="eastAsia"/>
          <w:b/>
          <w:sz w:val="22"/>
        </w:rPr>
        <w:t>12</w:t>
      </w:r>
      <w:r w:rsidRPr="00D16AF6">
        <w:rPr>
          <w:rFonts w:hint="eastAsia"/>
          <w:b/>
          <w:sz w:val="22"/>
        </w:rPr>
        <w:t>．</w:t>
      </w:r>
      <w:r w:rsidR="00183F44" w:rsidRPr="00D16AF6">
        <w:rPr>
          <w:rFonts w:hint="eastAsia"/>
          <w:b/>
          <w:sz w:val="22"/>
        </w:rPr>
        <w:t>研究の資金源等、研究機関の研究に係る利益相反及び個人の収益等、研究者等の</w:t>
      </w:r>
      <w:r w:rsidR="00183F44" w:rsidRPr="00D16AF6">
        <w:rPr>
          <w:rFonts w:hint="eastAsia"/>
          <w:b/>
          <w:sz w:val="22"/>
        </w:rPr>
        <w:t xml:space="preserve"> </w:t>
      </w:r>
      <w:r w:rsidR="00183F44" w:rsidRPr="00D16AF6">
        <w:rPr>
          <w:rFonts w:hint="eastAsia"/>
          <w:b/>
          <w:sz w:val="22"/>
        </w:rPr>
        <w:t>研究に係る利益相反に関する状況</w:t>
      </w:r>
      <w:r w:rsidR="00183F44" w:rsidRPr="00D16AF6">
        <w:rPr>
          <w:rFonts w:hint="eastAsia"/>
          <w:b/>
          <w:sz w:val="22"/>
        </w:rPr>
        <w:t xml:space="preserve"> </w:t>
      </w:r>
    </w:p>
    <w:p w:rsidR="00EA5DD6" w:rsidRPr="00EA4B9E" w:rsidRDefault="00EA5DD6" w:rsidP="00EA4B9E">
      <w:pPr>
        <w:ind w:leftChars="202" w:left="424" w:firstLineChars="202" w:firstLine="424"/>
      </w:pPr>
      <w:r w:rsidRPr="00EA4B9E">
        <w:rPr>
          <w:rFonts w:hint="eastAsia"/>
        </w:rPr>
        <w:t>本研究は、</w:t>
      </w:r>
      <w:r w:rsidR="00EA4B9E" w:rsidRPr="00EA4B9E">
        <w:rPr>
          <w:rFonts w:hint="eastAsia"/>
        </w:rPr>
        <w:t>日本小児整形外科学会（</w:t>
      </w:r>
      <w:r w:rsidR="00947505">
        <w:rPr>
          <w:rFonts w:hint="eastAsia"/>
        </w:rPr>
        <w:t>研究</w:t>
      </w:r>
      <w:r w:rsidR="00EA4B9E" w:rsidRPr="00EA4B9E">
        <w:rPr>
          <w:rFonts w:hint="eastAsia"/>
        </w:rPr>
        <w:t>組織：マルチセンタースタディ委員会）</w:t>
      </w:r>
      <w:r w:rsidRPr="00EA4B9E">
        <w:rPr>
          <w:rFonts w:hint="eastAsia"/>
        </w:rPr>
        <w:t>により実施</w:t>
      </w:r>
      <w:r w:rsidR="00714254">
        <w:rPr>
          <w:rFonts w:hint="eastAsia"/>
        </w:rPr>
        <w:t>し、研究資金は日本小児整形外科学会がすべて拠出</w:t>
      </w:r>
      <w:r w:rsidRPr="00EA4B9E">
        <w:rPr>
          <w:rFonts w:hint="eastAsia"/>
        </w:rPr>
        <w:t>する。外部の企業からの資金や便益等の提供はなく、企業等とは独立して計画し実施するも</w:t>
      </w:r>
      <w:r w:rsidR="008902A7" w:rsidRPr="00EA4B9E">
        <w:rPr>
          <w:rFonts w:hint="eastAsia"/>
        </w:rPr>
        <w:t>のであり、研究結果および解析等に影響を及ぼすことは無い</w:t>
      </w:r>
      <w:r w:rsidRPr="00EA4B9E">
        <w:rPr>
          <w:rFonts w:hint="eastAsia"/>
        </w:rPr>
        <w:t>。</w:t>
      </w:r>
      <w:r w:rsidR="00EA4B9E" w:rsidRPr="00EA4B9E">
        <w:rPr>
          <w:rFonts w:hint="eastAsia"/>
        </w:rPr>
        <w:t>参加医療機関の研究参加者の利益相反についてはそれぞれの医療機関において適切に管理される。</w:t>
      </w:r>
    </w:p>
    <w:p w:rsidR="0003774C" w:rsidRPr="008902A7" w:rsidRDefault="0003774C" w:rsidP="002165E1"/>
    <w:p w:rsidR="00183F44" w:rsidRPr="00D16AF6" w:rsidRDefault="006A1F73" w:rsidP="006A1F73">
      <w:pPr>
        <w:rPr>
          <w:b/>
          <w:sz w:val="22"/>
        </w:rPr>
      </w:pPr>
      <w:r w:rsidRPr="00D16AF6">
        <w:rPr>
          <w:rFonts w:hint="eastAsia"/>
          <w:b/>
          <w:sz w:val="22"/>
        </w:rPr>
        <w:t>13</w:t>
      </w:r>
      <w:r w:rsidRPr="00D16AF6">
        <w:rPr>
          <w:rFonts w:hint="eastAsia"/>
          <w:b/>
          <w:sz w:val="22"/>
        </w:rPr>
        <w:t>．</w:t>
      </w:r>
      <w:r w:rsidR="00183F44" w:rsidRPr="00D16AF6">
        <w:rPr>
          <w:rFonts w:hint="eastAsia"/>
          <w:b/>
          <w:sz w:val="22"/>
        </w:rPr>
        <w:t>研究に関する情報公開の方法</w:t>
      </w:r>
      <w:r w:rsidR="00183F44" w:rsidRPr="00D16AF6">
        <w:rPr>
          <w:rFonts w:hint="eastAsia"/>
          <w:b/>
          <w:sz w:val="22"/>
        </w:rPr>
        <w:t xml:space="preserve"> </w:t>
      </w:r>
    </w:p>
    <w:p w:rsidR="00EA4B9E" w:rsidRDefault="00EA4B9E" w:rsidP="00EA4B9E">
      <w:pPr>
        <w:spacing w:line="276" w:lineRule="auto"/>
        <w:ind w:leftChars="202" w:left="424" w:firstLineChars="203" w:firstLine="426"/>
      </w:pPr>
      <w:r>
        <w:rPr>
          <w:rFonts w:hint="eastAsia"/>
        </w:rPr>
        <w:t>本研究のより登録された情報は日本小児整形外科学会に帰属する。研究代表者および共同研究者は研究期間終了後速やかにデータを解析し学会および論文発表を行う。</w:t>
      </w:r>
      <w:r w:rsidRPr="00EA4B9E">
        <w:rPr>
          <w:rFonts w:cs="ＭＳ 明朝" w:hint="eastAsia"/>
          <w:color w:val="000000" w:themeColor="text1"/>
          <w:szCs w:val="21"/>
        </w:rPr>
        <w:t>公表する結果は統計的な処理を行ったものだけとし、</w:t>
      </w:r>
      <w:r w:rsidRPr="00EA4B9E">
        <w:rPr>
          <w:rFonts w:hint="eastAsia"/>
          <w:color w:val="000000" w:themeColor="text1"/>
          <w:szCs w:val="21"/>
        </w:rPr>
        <w:t>研究対象者</w:t>
      </w:r>
      <w:r w:rsidRPr="00EA4B9E">
        <w:rPr>
          <w:rFonts w:cs="ＭＳ 明朝" w:hint="eastAsia"/>
          <w:color w:val="000000" w:themeColor="text1"/>
          <w:szCs w:val="21"/>
        </w:rPr>
        <w:t>の個人情報は一切公表しない。</w:t>
      </w:r>
      <w:r>
        <w:rPr>
          <w:rFonts w:hint="eastAsia"/>
        </w:rPr>
        <w:t>収集されたデータを用いて作成される論文は当該論文の執筆者および共同執筆者の共有とする。</w:t>
      </w:r>
      <w:r w:rsidR="000D0635" w:rsidRPr="005A1A25">
        <w:rPr>
          <w:rFonts w:hint="eastAsia"/>
        </w:rPr>
        <w:t>個人情報を除いたデータは日本小児整形外科学会およびその会員が必要に応じて解析し、学会および論文発表を行う。</w:t>
      </w:r>
    </w:p>
    <w:p w:rsidR="00C239B3" w:rsidRPr="00A874E3" w:rsidRDefault="00C239B3" w:rsidP="00C239B3">
      <w:pPr>
        <w:pStyle w:val="a3"/>
        <w:ind w:leftChars="0" w:left="780"/>
        <w:rPr>
          <w:color w:val="FF0000"/>
        </w:rPr>
      </w:pPr>
    </w:p>
    <w:p w:rsidR="007B5CEA" w:rsidRPr="007B632F" w:rsidRDefault="00B07995" w:rsidP="007B632F">
      <w:pPr>
        <w:rPr>
          <w:b/>
          <w:sz w:val="22"/>
        </w:rPr>
      </w:pPr>
      <w:r w:rsidRPr="00C743FB">
        <w:rPr>
          <w:rFonts w:hint="eastAsia"/>
          <w:b/>
          <w:sz w:val="22"/>
        </w:rPr>
        <w:t>14</w:t>
      </w:r>
      <w:r w:rsidRPr="00C743FB">
        <w:rPr>
          <w:rFonts w:hint="eastAsia"/>
          <w:b/>
          <w:sz w:val="22"/>
        </w:rPr>
        <w:t>．</w:t>
      </w:r>
      <w:r w:rsidR="00F06087">
        <w:rPr>
          <w:rFonts w:hint="eastAsia"/>
          <w:b/>
          <w:sz w:val="22"/>
        </w:rPr>
        <w:t>研究対象者等及びその代諾者</w:t>
      </w:r>
      <w:r w:rsidR="00183F44" w:rsidRPr="00C743FB">
        <w:rPr>
          <w:rFonts w:hint="eastAsia"/>
          <w:b/>
          <w:sz w:val="22"/>
        </w:rPr>
        <w:t>からの相談等への対応</w:t>
      </w:r>
      <w:r w:rsidR="00183F44" w:rsidRPr="00C743FB">
        <w:rPr>
          <w:rFonts w:hint="eastAsia"/>
          <w:b/>
          <w:sz w:val="22"/>
        </w:rPr>
        <w:t xml:space="preserve"> </w:t>
      </w:r>
    </w:p>
    <w:p w:rsidR="00363961" w:rsidRPr="00BA2EE9" w:rsidRDefault="00BA2EE9" w:rsidP="0064529E">
      <w:pPr>
        <w:ind w:leftChars="202" w:left="424" w:firstLine="427"/>
        <w:rPr>
          <w:color w:val="000000" w:themeColor="text1"/>
        </w:rPr>
      </w:pPr>
      <w:r w:rsidRPr="00BA2EE9">
        <w:rPr>
          <w:rFonts w:hint="eastAsia"/>
          <w:color w:val="000000" w:themeColor="text1"/>
        </w:rPr>
        <w:t>登録患者</w:t>
      </w:r>
      <w:r w:rsidR="00F06087">
        <w:rPr>
          <w:rFonts w:hint="eastAsia"/>
          <w:color w:val="000000" w:themeColor="text1"/>
        </w:rPr>
        <w:t>及びその代諾者</w:t>
      </w:r>
      <w:r w:rsidRPr="00BA2EE9">
        <w:rPr>
          <w:rFonts w:hint="eastAsia"/>
          <w:color w:val="000000" w:themeColor="text1"/>
        </w:rPr>
        <w:t>等</w:t>
      </w:r>
      <w:r w:rsidR="00363961" w:rsidRPr="00BA2EE9">
        <w:rPr>
          <w:rFonts w:hint="eastAsia"/>
          <w:color w:val="000000" w:themeColor="text1"/>
        </w:rPr>
        <w:t>からの相談については、下記相談窓口にて対応する。</w:t>
      </w:r>
    </w:p>
    <w:p w:rsidR="007B5CEA" w:rsidRDefault="00363961" w:rsidP="0064529E">
      <w:pPr>
        <w:ind w:leftChars="202" w:left="424" w:firstLine="2"/>
        <w:rPr>
          <w:color w:val="2E74B5" w:themeColor="accent1" w:themeShade="BF"/>
        </w:rPr>
      </w:pPr>
      <w:r w:rsidRPr="00947505">
        <w:rPr>
          <w:rFonts w:hint="eastAsia"/>
          <w:color w:val="2E74B5" w:themeColor="accent1" w:themeShade="BF"/>
        </w:rPr>
        <w:t>【相談窓口】</w:t>
      </w:r>
    </w:p>
    <w:p w:rsidR="007B5CEA" w:rsidRPr="007B5CEA" w:rsidRDefault="007B5CEA" w:rsidP="0064529E">
      <w:pPr>
        <w:ind w:leftChars="405" w:left="850" w:firstLine="2"/>
        <w:rPr>
          <w:color w:val="2E74B5" w:themeColor="accent1" w:themeShade="BF"/>
        </w:rPr>
      </w:pPr>
      <w:r>
        <w:rPr>
          <w:rFonts w:hAnsiTheme="minorEastAsia"/>
          <w:color w:val="2E74B5" w:themeColor="accent1" w:themeShade="BF"/>
          <w:szCs w:val="21"/>
        </w:rPr>
        <w:t>研究責任</w:t>
      </w:r>
      <w:r>
        <w:rPr>
          <w:rFonts w:hAnsiTheme="minorEastAsia" w:hint="eastAsia"/>
          <w:color w:val="2E74B5" w:themeColor="accent1" w:themeShade="BF"/>
          <w:szCs w:val="21"/>
        </w:rPr>
        <w:t>医師：○○○病院　整形外科</w:t>
      </w:r>
      <w:r>
        <w:rPr>
          <w:rFonts w:hint="eastAsia"/>
          <w:color w:val="2E74B5" w:themeColor="accent1" w:themeShade="BF"/>
          <w:szCs w:val="21"/>
        </w:rPr>
        <w:t xml:space="preserve">　</w:t>
      </w:r>
      <w:r>
        <w:rPr>
          <w:rFonts w:hAnsiTheme="minorEastAsia" w:hint="eastAsia"/>
          <w:color w:val="2E74B5" w:themeColor="accent1" w:themeShade="BF"/>
        </w:rPr>
        <w:t>□□　□□</w:t>
      </w:r>
    </w:p>
    <w:p w:rsidR="007B5CEA" w:rsidRPr="00471A53" w:rsidRDefault="007B5CEA" w:rsidP="0064529E">
      <w:pPr>
        <w:ind w:leftChars="405" w:left="850"/>
        <w:rPr>
          <w:color w:val="2E74B5" w:themeColor="accent1" w:themeShade="BF"/>
          <w:szCs w:val="21"/>
        </w:rPr>
      </w:pPr>
      <w:r w:rsidRPr="00471A53">
        <w:rPr>
          <w:rFonts w:hAnsiTheme="minorEastAsia"/>
          <w:color w:val="2E74B5" w:themeColor="accent1" w:themeShade="BF"/>
          <w:szCs w:val="21"/>
        </w:rPr>
        <w:t>〒</w:t>
      </w:r>
      <w:r>
        <w:rPr>
          <w:rFonts w:hint="eastAsia"/>
          <w:color w:val="2E74B5" w:themeColor="accent1" w:themeShade="BF"/>
          <w:szCs w:val="21"/>
        </w:rPr>
        <w:t>△△</w:t>
      </w:r>
      <w:r>
        <w:rPr>
          <w:color w:val="2E74B5" w:themeColor="accent1" w:themeShade="BF"/>
          <w:szCs w:val="21"/>
        </w:rPr>
        <w:t>-</w:t>
      </w:r>
      <w:r>
        <w:rPr>
          <w:rFonts w:hint="eastAsia"/>
          <w:color w:val="2E74B5" w:themeColor="accent1" w:themeShade="BF"/>
          <w:szCs w:val="21"/>
        </w:rPr>
        <w:t>△△△　○○市○○町○○‐○‐○</w:t>
      </w:r>
    </w:p>
    <w:p w:rsidR="00F06087" w:rsidRPr="007B5CEA" w:rsidRDefault="007B5CEA" w:rsidP="0064529E">
      <w:pPr>
        <w:ind w:leftChars="405" w:left="850"/>
        <w:rPr>
          <w:color w:val="2E74B5" w:themeColor="accent1" w:themeShade="BF"/>
          <w:szCs w:val="21"/>
        </w:rPr>
      </w:pPr>
      <w:r w:rsidRPr="00471A53">
        <w:rPr>
          <w:rFonts w:hAnsiTheme="minorEastAsia"/>
          <w:color w:val="2E74B5" w:themeColor="accent1" w:themeShade="BF"/>
          <w:szCs w:val="21"/>
        </w:rPr>
        <w:t xml:space="preserve">電話　</w:t>
      </w:r>
      <w:r>
        <w:rPr>
          <w:rFonts w:hint="eastAsia"/>
          <w:color w:val="2E74B5" w:themeColor="accent1" w:themeShade="BF"/>
          <w:szCs w:val="21"/>
        </w:rPr>
        <w:t>△△</w:t>
      </w:r>
      <w:r>
        <w:rPr>
          <w:color w:val="2E74B5" w:themeColor="accent1" w:themeShade="BF"/>
          <w:szCs w:val="21"/>
        </w:rPr>
        <w:t>-</w:t>
      </w:r>
      <w:r>
        <w:rPr>
          <w:rFonts w:hint="eastAsia"/>
          <w:color w:val="2E74B5" w:themeColor="accent1" w:themeShade="BF"/>
          <w:szCs w:val="21"/>
        </w:rPr>
        <w:t>△△△△</w:t>
      </w:r>
      <w:r>
        <w:rPr>
          <w:color w:val="2E74B5" w:themeColor="accent1" w:themeShade="BF"/>
          <w:szCs w:val="21"/>
        </w:rPr>
        <w:t>-</w:t>
      </w:r>
      <w:r>
        <w:rPr>
          <w:rFonts w:hint="eastAsia"/>
          <w:color w:val="2E74B5" w:themeColor="accent1" w:themeShade="BF"/>
          <w:szCs w:val="21"/>
        </w:rPr>
        <w:t>△△△△</w:t>
      </w:r>
      <w:r w:rsidRPr="00471A53">
        <w:rPr>
          <w:rFonts w:hAnsiTheme="minorEastAsia"/>
          <w:color w:val="2E74B5" w:themeColor="accent1" w:themeShade="BF"/>
          <w:szCs w:val="21"/>
        </w:rPr>
        <w:t>（代表）</w:t>
      </w:r>
    </w:p>
    <w:p w:rsidR="00AA4634" w:rsidRPr="00AA4634" w:rsidRDefault="00AA4634" w:rsidP="00AA4634">
      <w:pPr>
        <w:tabs>
          <w:tab w:val="left" w:pos="4395"/>
        </w:tabs>
        <w:ind w:firstLineChars="400" w:firstLine="840"/>
        <w:rPr>
          <w:rFonts w:ascii="ＭＳ Ｐ明朝" w:eastAsia="ＭＳ Ｐ明朝" w:hAnsi="ＭＳ Ｐ明朝"/>
          <w:color w:val="0000FF"/>
          <w:szCs w:val="21"/>
        </w:rPr>
      </w:pPr>
    </w:p>
    <w:p w:rsidR="00183F44" w:rsidRPr="008902A7" w:rsidRDefault="00B07995" w:rsidP="00B07995">
      <w:pPr>
        <w:rPr>
          <w:b/>
          <w:sz w:val="22"/>
        </w:rPr>
      </w:pPr>
      <w:r w:rsidRPr="008902A7">
        <w:rPr>
          <w:rFonts w:hint="eastAsia"/>
          <w:b/>
          <w:sz w:val="22"/>
        </w:rPr>
        <w:t>15</w:t>
      </w:r>
      <w:r w:rsidRPr="008902A7">
        <w:rPr>
          <w:rFonts w:hint="eastAsia"/>
          <w:b/>
          <w:sz w:val="22"/>
        </w:rPr>
        <w:t>．</w:t>
      </w:r>
      <w:r w:rsidR="00183F44" w:rsidRPr="008902A7">
        <w:rPr>
          <w:rFonts w:hint="eastAsia"/>
          <w:b/>
          <w:sz w:val="22"/>
        </w:rPr>
        <w:t>研究対象者等に経済的負担又は謝礼がある場合には、その旨及びその内容</w:t>
      </w:r>
      <w:r w:rsidR="00183F44" w:rsidRPr="008902A7">
        <w:rPr>
          <w:rFonts w:hint="eastAsia"/>
          <w:b/>
          <w:sz w:val="22"/>
        </w:rPr>
        <w:t xml:space="preserve"> </w:t>
      </w:r>
    </w:p>
    <w:p w:rsidR="007F529C" w:rsidRPr="007F529C" w:rsidRDefault="00BA2EE9" w:rsidP="0064529E">
      <w:pPr>
        <w:ind w:leftChars="202" w:left="424" w:firstLineChars="203" w:firstLine="426"/>
        <w:rPr>
          <w:rFonts w:hAnsi="ＭＳ 明朝"/>
          <w:color w:val="0000FF"/>
          <w:sz w:val="22"/>
        </w:rPr>
      </w:pPr>
      <w:r>
        <w:rPr>
          <w:rFonts w:hint="eastAsia"/>
        </w:rPr>
        <w:t>該当せず。</w:t>
      </w:r>
    </w:p>
    <w:p w:rsidR="00E7434D" w:rsidRPr="007F529C" w:rsidRDefault="00E7434D" w:rsidP="007F529C"/>
    <w:p w:rsidR="00183F44" w:rsidRPr="008902A7" w:rsidRDefault="00B07995" w:rsidP="00B07995">
      <w:pPr>
        <w:rPr>
          <w:b/>
          <w:sz w:val="22"/>
        </w:rPr>
      </w:pPr>
      <w:r w:rsidRPr="008902A7">
        <w:rPr>
          <w:rFonts w:hint="eastAsia"/>
          <w:b/>
          <w:sz w:val="22"/>
        </w:rPr>
        <w:t>16</w:t>
      </w:r>
      <w:r w:rsidRPr="008902A7">
        <w:rPr>
          <w:rFonts w:hint="eastAsia"/>
          <w:b/>
          <w:sz w:val="22"/>
        </w:rPr>
        <w:t>．</w:t>
      </w:r>
      <w:r w:rsidR="00183F44" w:rsidRPr="008902A7">
        <w:rPr>
          <w:rFonts w:hint="eastAsia"/>
          <w:b/>
          <w:sz w:val="22"/>
        </w:rPr>
        <w:t>侵襲（軽微な侵襲を除く。）を伴う研究の場合には、重篤な有害事象が発生した際の対応</w:t>
      </w:r>
      <w:r w:rsidR="00183F44" w:rsidRPr="008902A7">
        <w:rPr>
          <w:rFonts w:hint="eastAsia"/>
          <w:b/>
          <w:sz w:val="22"/>
        </w:rPr>
        <w:t xml:space="preserve"> </w:t>
      </w:r>
    </w:p>
    <w:p w:rsidR="00BA2EE9" w:rsidRDefault="00BA2EE9" w:rsidP="0064529E">
      <w:pPr>
        <w:ind w:leftChars="202" w:left="424" w:firstLineChars="203" w:firstLine="426"/>
      </w:pPr>
      <w:r>
        <w:rPr>
          <w:rFonts w:hint="eastAsia"/>
        </w:rPr>
        <w:t>該当せず。</w:t>
      </w:r>
    </w:p>
    <w:p w:rsidR="00BA2EE9" w:rsidRPr="007F529C" w:rsidRDefault="00BA2EE9" w:rsidP="00BA2EE9">
      <w:pPr>
        <w:ind w:leftChars="202" w:left="424"/>
        <w:rPr>
          <w:rFonts w:hAnsi="ＭＳ 明朝"/>
          <w:color w:val="0000FF"/>
          <w:sz w:val="22"/>
        </w:rPr>
      </w:pPr>
    </w:p>
    <w:p w:rsidR="00183F44" w:rsidRPr="008902A7" w:rsidRDefault="00B07995" w:rsidP="00B07995">
      <w:pPr>
        <w:rPr>
          <w:b/>
          <w:sz w:val="22"/>
        </w:rPr>
      </w:pPr>
      <w:r w:rsidRPr="008902A7">
        <w:rPr>
          <w:rFonts w:hint="eastAsia"/>
          <w:b/>
          <w:sz w:val="22"/>
        </w:rPr>
        <w:t>17</w:t>
      </w:r>
      <w:r w:rsidRPr="008902A7">
        <w:rPr>
          <w:rFonts w:hint="eastAsia"/>
          <w:b/>
          <w:sz w:val="22"/>
        </w:rPr>
        <w:t>．</w:t>
      </w:r>
      <w:r w:rsidR="00183F44" w:rsidRPr="008902A7">
        <w:rPr>
          <w:rFonts w:hint="eastAsia"/>
          <w:b/>
          <w:sz w:val="22"/>
        </w:rPr>
        <w:t>侵襲を伴う研究の場合には、当該研究によって生じた健康被害に対する補償の有無及びその内容</w:t>
      </w:r>
      <w:r w:rsidR="00183F44" w:rsidRPr="008902A7">
        <w:rPr>
          <w:b/>
          <w:sz w:val="22"/>
        </w:rPr>
        <w:t xml:space="preserve"> </w:t>
      </w:r>
    </w:p>
    <w:p w:rsidR="00BA2EE9" w:rsidRDefault="00BA2EE9" w:rsidP="0064529E">
      <w:pPr>
        <w:ind w:leftChars="202" w:left="424" w:firstLineChars="203" w:firstLine="426"/>
      </w:pPr>
      <w:r>
        <w:rPr>
          <w:rFonts w:hint="eastAsia"/>
        </w:rPr>
        <w:t>該当せず。</w:t>
      </w:r>
    </w:p>
    <w:p w:rsidR="00BA2EE9" w:rsidRPr="007F529C" w:rsidRDefault="00BA2EE9" w:rsidP="00BA2EE9">
      <w:pPr>
        <w:ind w:leftChars="202" w:left="424"/>
        <w:rPr>
          <w:rFonts w:hAnsi="ＭＳ 明朝"/>
          <w:color w:val="0000FF"/>
          <w:sz w:val="22"/>
        </w:rPr>
      </w:pPr>
    </w:p>
    <w:p w:rsidR="00E7434D" w:rsidRPr="008902A7" w:rsidRDefault="00B07995" w:rsidP="008902A7">
      <w:pPr>
        <w:ind w:left="331" w:hangingChars="150" w:hanging="331"/>
        <w:rPr>
          <w:b/>
          <w:sz w:val="22"/>
        </w:rPr>
      </w:pPr>
      <w:r w:rsidRPr="008902A7">
        <w:rPr>
          <w:rFonts w:hint="eastAsia"/>
          <w:b/>
          <w:sz w:val="22"/>
        </w:rPr>
        <w:t>18</w:t>
      </w:r>
      <w:r w:rsidRPr="008902A7">
        <w:rPr>
          <w:rFonts w:hint="eastAsia"/>
          <w:b/>
          <w:sz w:val="22"/>
        </w:rPr>
        <w:t>．</w:t>
      </w:r>
      <w:r w:rsidR="00183F44" w:rsidRPr="008902A7">
        <w:rPr>
          <w:rFonts w:hint="eastAsia"/>
          <w:b/>
          <w:sz w:val="22"/>
        </w:rPr>
        <w:t>通常の診療を超える医療行為を伴う研究の場合には、研究対象者への研究実施後における医療の提供に関する対応</w:t>
      </w:r>
    </w:p>
    <w:p w:rsidR="00BA2EE9" w:rsidRDefault="00BA2EE9" w:rsidP="0064529E">
      <w:pPr>
        <w:ind w:leftChars="202" w:left="424" w:firstLineChars="202" w:firstLine="424"/>
      </w:pPr>
      <w:r>
        <w:rPr>
          <w:rFonts w:hint="eastAsia"/>
        </w:rPr>
        <w:t>該当せず。</w:t>
      </w:r>
    </w:p>
    <w:p w:rsidR="00E7434D" w:rsidRDefault="00E7434D" w:rsidP="00E7434D">
      <w:pPr>
        <w:pStyle w:val="a3"/>
        <w:ind w:leftChars="0" w:left="780"/>
      </w:pPr>
    </w:p>
    <w:p w:rsidR="00E7434D" w:rsidRPr="008902A7" w:rsidRDefault="00B07995" w:rsidP="008902A7">
      <w:pPr>
        <w:ind w:left="331" w:hangingChars="150" w:hanging="331"/>
        <w:rPr>
          <w:b/>
          <w:sz w:val="22"/>
        </w:rPr>
      </w:pPr>
      <w:r w:rsidRPr="008902A7">
        <w:rPr>
          <w:rFonts w:hint="eastAsia"/>
          <w:b/>
          <w:sz w:val="22"/>
        </w:rPr>
        <w:t>19</w:t>
      </w:r>
      <w:r w:rsidRPr="008902A7">
        <w:rPr>
          <w:rFonts w:hint="eastAsia"/>
          <w:b/>
          <w:sz w:val="22"/>
        </w:rPr>
        <w:t>．</w:t>
      </w:r>
      <w:r w:rsidR="00183F44" w:rsidRPr="008902A7">
        <w:rPr>
          <w:rFonts w:hint="eastAsia"/>
          <w:b/>
          <w:sz w:val="22"/>
        </w:rPr>
        <w:t>研究の実施に伴い、研究対象者の健康、子孫に受け継がれ得る遺伝的特徴等に関する重要な知見が得られる可能性がある場合には、研究対象者に係る研究結果（偶発的所見を含む。）の取扱い</w:t>
      </w:r>
    </w:p>
    <w:p w:rsidR="00E7434D" w:rsidRPr="00BA2EE9" w:rsidRDefault="00BA2EE9" w:rsidP="0064529E">
      <w:pPr>
        <w:ind w:leftChars="202" w:left="424" w:firstLineChars="202" w:firstLine="424"/>
      </w:pPr>
      <w:r>
        <w:rPr>
          <w:rFonts w:hint="eastAsia"/>
        </w:rPr>
        <w:t>該当せず。</w:t>
      </w:r>
    </w:p>
    <w:p w:rsidR="00183F44" w:rsidRPr="009E2D83" w:rsidRDefault="00183F44" w:rsidP="00E7434D">
      <w:pPr>
        <w:pStyle w:val="a3"/>
        <w:ind w:leftChars="0" w:left="780"/>
      </w:pPr>
    </w:p>
    <w:p w:rsidR="00183F44" w:rsidRPr="008902A7" w:rsidRDefault="00B07995" w:rsidP="008902A7">
      <w:pPr>
        <w:ind w:left="331" w:hangingChars="150" w:hanging="331"/>
        <w:rPr>
          <w:b/>
          <w:sz w:val="22"/>
        </w:rPr>
      </w:pPr>
      <w:r w:rsidRPr="008902A7">
        <w:rPr>
          <w:rFonts w:hint="eastAsia"/>
          <w:b/>
          <w:sz w:val="22"/>
        </w:rPr>
        <w:t>20</w:t>
      </w:r>
      <w:r w:rsidRPr="008902A7">
        <w:rPr>
          <w:rFonts w:hint="eastAsia"/>
          <w:b/>
          <w:sz w:val="22"/>
        </w:rPr>
        <w:t>．</w:t>
      </w:r>
      <w:r w:rsidR="00183F44" w:rsidRPr="008902A7">
        <w:rPr>
          <w:rFonts w:hint="eastAsia"/>
          <w:b/>
          <w:sz w:val="22"/>
        </w:rPr>
        <w:t>研究に関する業務の一部を委託する場合には、当該業務内容及び委託先の監督方法</w:t>
      </w:r>
      <w:r w:rsidR="00183F44" w:rsidRPr="008902A7">
        <w:rPr>
          <w:b/>
          <w:sz w:val="22"/>
        </w:rPr>
        <w:t xml:space="preserve"> </w:t>
      </w:r>
    </w:p>
    <w:p w:rsidR="00BA2EE9" w:rsidRDefault="00BA2EE9" w:rsidP="0064529E">
      <w:pPr>
        <w:ind w:leftChars="202" w:left="424" w:firstLineChars="203" w:firstLine="426"/>
      </w:pPr>
      <w:r>
        <w:rPr>
          <w:rFonts w:hint="eastAsia"/>
        </w:rPr>
        <w:t>該当せず。</w:t>
      </w:r>
    </w:p>
    <w:p w:rsidR="00E7434D" w:rsidRPr="009E2D83" w:rsidRDefault="00E7434D" w:rsidP="00E7434D">
      <w:pPr>
        <w:pStyle w:val="a3"/>
        <w:ind w:leftChars="0" w:left="780"/>
      </w:pPr>
    </w:p>
    <w:p w:rsidR="00183F44" w:rsidRPr="008902A7" w:rsidRDefault="00B07995" w:rsidP="008902A7">
      <w:pPr>
        <w:ind w:left="331" w:hangingChars="150" w:hanging="331"/>
        <w:rPr>
          <w:b/>
          <w:sz w:val="22"/>
        </w:rPr>
      </w:pPr>
      <w:r w:rsidRPr="008902A7">
        <w:rPr>
          <w:rFonts w:hint="eastAsia"/>
          <w:b/>
          <w:sz w:val="22"/>
        </w:rPr>
        <w:t>21</w:t>
      </w:r>
      <w:r w:rsidRPr="008902A7">
        <w:rPr>
          <w:rFonts w:hint="eastAsia"/>
          <w:b/>
          <w:sz w:val="22"/>
        </w:rPr>
        <w:t>．</w:t>
      </w:r>
      <w:r w:rsidR="00183F44" w:rsidRPr="008902A7">
        <w:rPr>
          <w:rFonts w:hint="eastAsia"/>
          <w:b/>
          <w:sz w:val="22"/>
        </w:rPr>
        <w:t>研究対象者から取得された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rsidR="00753ECA" w:rsidRDefault="00DA1586" w:rsidP="0064529E">
      <w:pPr>
        <w:ind w:leftChars="202" w:left="424" w:firstLineChars="203" w:firstLine="426"/>
      </w:pPr>
      <w:r>
        <w:rPr>
          <w:rFonts w:hint="eastAsia"/>
        </w:rPr>
        <w:t>研究事務局が収集資料を本研究とは異なる研究に使用する場合は、改めて倫理委員会に諮り承認を得る。</w:t>
      </w:r>
    </w:p>
    <w:p w:rsidR="00EE3EA0" w:rsidRPr="0003774C" w:rsidRDefault="00EE3EA0" w:rsidP="0003774C">
      <w:pPr>
        <w:ind w:firstLineChars="200" w:firstLine="420"/>
        <w:rPr>
          <w:color w:val="FF0000"/>
        </w:rPr>
      </w:pPr>
    </w:p>
    <w:p w:rsidR="00E7434D" w:rsidRPr="008902A7" w:rsidRDefault="00B07995" w:rsidP="008902A7">
      <w:pPr>
        <w:ind w:left="331" w:hangingChars="150" w:hanging="331"/>
        <w:rPr>
          <w:b/>
          <w:sz w:val="22"/>
        </w:rPr>
      </w:pPr>
      <w:r w:rsidRPr="008902A7">
        <w:rPr>
          <w:rFonts w:hint="eastAsia"/>
          <w:b/>
          <w:sz w:val="22"/>
        </w:rPr>
        <w:t>22</w:t>
      </w:r>
      <w:r w:rsidRPr="008902A7">
        <w:rPr>
          <w:rFonts w:hint="eastAsia"/>
          <w:b/>
          <w:sz w:val="22"/>
        </w:rPr>
        <w:t>．</w:t>
      </w:r>
      <w:r w:rsidR="00EE3EA0">
        <w:rPr>
          <w:rFonts w:hint="eastAsia"/>
          <w:b/>
          <w:sz w:val="22"/>
        </w:rPr>
        <w:t>新倫理指針</w:t>
      </w:r>
      <w:r w:rsidR="00183F44" w:rsidRPr="008902A7">
        <w:rPr>
          <w:rFonts w:hint="eastAsia"/>
          <w:b/>
          <w:sz w:val="22"/>
        </w:rPr>
        <w:t>第</w:t>
      </w:r>
      <w:r w:rsidR="00183F44" w:rsidRPr="008902A7">
        <w:rPr>
          <w:b/>
          <w:sz w:val="22"/>
        </w:rPr>
        <w:t xml:space="preserve"> 20 </w:t>
      </w:r>
      <w:r w:rsidR="00183F44" w:rsidRPr="008902A7">
        <w:rPr>
          <w:rFonts w:hint="eastAsia"/>
          <w:b/>
          <w:sz w:val="22"/>
        </w:rPr>
        <w:t>の規定によるモニタリング及び監査を実施する場合には、その実施体制及び実施手順</w:t>
      </w:r>
    </w:p>
    <w:p w:rsidR="00445D13" w:rsidRDefault="00753ECA" w:rsidP="0064529E">
      <w:pPr>
        <w:ind w:leftChars="202" w:left="424" w:firstLineChars="203" w:firstLine="426"/>
      </w:pPr>
      <w:r>
        <w:rPr>
          <w:rFonts w:hint="eastAsia"/>
        </w:rPr>
        <w:t>該当せず。</w:t>
      </w:r>
    </w:p>
    <w:p w:rsidR="00947505" w:rsidRPr="00753ECA" w:rsidRDefault="00947505" w:rsidP="00753ECA">
      <w:pPr>
        <w:ind w:leftChars="202" w:left="424"/>
      </w:pPr>
    </w:p>
    <w:p w:rsidR="00445D13" w:rsidRDefault="00445D13" w:rsidP="00445D13">
      <w:pPr>
        <w:ind w:left="331" w:hangingChars="150" w:hanging="331"/>
        <w:rPr>
          <w:b/>
          <w:sz w:val="22"/>
        </w:rPr>
      </w:pPr>
      <w:r w:rsidRPr="00445D13">
        <w:rPr>
          <w:b/>
          <w:sz w:val="22"/>
        </w:rPr>
        <w:t>23</w:t>
      </w:r>
      <w:r w:rsidRPr="00445D13">
        <w:rPr>
          <w:rFonts w:hint="eastAsia"/>
          <w:b/>
          <w:sz w:val="22"/>
        </w:rPr>
        <w:t>．遵守すべき倫理指針</w:t>
      </w:r>
    </w:p>
    <w:p w:rsidR="00445D13" w:rsidRDefault="00753ECA" w:rsidP="00753ECA">
      <w:pPr>
        <w:ind w:leftChars="150" w:left="315" w:firstLineChars="255" w:firstLine="535"/>
      </w:pPr>
      <w:r>
        <w:rPr>
          <w:rFonts w:hint="eastAsia"/>
        </w:rPr>
        <w:t>本研究は、人を対象とする医学系研究に関する倫理指針（平成</w:t>
      </w:r>
      <w:r>
        <w:rPr>
          <w:rFonts w:hint="eastAsia"/>
        </w:rPr>
        <w:t>27</w:t>
      </w:r>
      <w:r>
        <w:rPr>
          <w:rFonts w:hint="eastAsia"/>
        </w:rPr>
        <w:t>年</w:t>
      </w:r>
      <w:r>
        <w:rPr>
          <w:rFonts w:hint="eastAsia"/>
        </w:rPr>
        <w:t>4</w:t>
      </w:r>
      <w:r>
        <w:rPr>
          <w:rFonts w:hint="eastAsia"/>
        </w:rPr>
        <w:t>月</w:t>
      </w:r>
      <w:r>
        <w:rPr>
          <w:rFonts w:hint="eastAsia"/>
        </w:rPr>
        <w:t>1</w:t>
      </w:r>
      <w:r>
        <w:rPr>
          <w:rFonts w:hint="eastAsia"/>
        </w:rPr>
        <w:t>日施行、文部科学省、厚生労働省）を遵守し、「ヘルシンキ宣言」の精神に基づいて実施する。</w:t>
      </w:r>
    </w:p>
    <w:p w:rsidR="00753ECA" w:rsidRPr="00445D13" w:rsidRDefault="00753ECA" w:rsidP="00753ECA">
      <w:pPr>
        <w:ind w:leftChars="150" w:left="315" w:firstLineChars="255" w:firstLine="563"/>
        <w:rPr>
          <w:b/>
          <w:sz w:val="22"/>
        </w:rPr>
      </w:pPr>
    </w:p>
    <w:p w:rsidR="007B5CEA" w:rsidRDefault="007C3F61" w:rsidP="007C3F61">
      <w:pPr>
        <w:rPr>
          <w:b/>
          <w:sz w:val="22"/>
        </w:rPr>
      </w:pPr>
      <w:r w:rsidRPr="003E184C">
        <w:rPr>
          <w:b/>
          <w:sz w:val="22"/>
        </w:rPr>
        <w:t>2</w:t>
      </w:r>
      <w:r w:rsidR="005413D4">
        <w:rPr>
          <w:rFonts w:hint="eastAsia"/>
          <w:b/>
          <w:sz w:val="22"/>
        </w:rPr>
        <w:t>4</w:t>
      </w:r>
      <w:r w:rsidR="0028008D" w:rsidRPr="003E184C">
        <w:rPr>
          <w:rFonts w:hint="eastAsia"/>
          <w:b/>
          <w:sz w:val="22"/>
        </w:rPr>
        <w:t>．</w:t>
      </w:r>
      <w:r w:rsidR="007B5CEA">
        <w:rPr>
          <w:rFonts w:hint="eastAsia"/>
          <w:b/>
          <w:sz w:val="22"/>
        </w:rPr>
        <w:t>本研究に関する問い合わせ先</w:t>
      </w:r>
    </w:p>
    <w:p w:rsidR="007B5CEA" w:rsidRPr="00BA2EE9" w:rsidRDefault="007B5CEA" w:rsidP="0064529E">
      <w:pPr>
        <w:ind w:leftChars="202" w:left="424" w:firstLine="427"/>
        <w:rPr>
          <w:color w:val="000000" w:themeColor="text1"/>
        </w:rPr>
      </w:pPr>
      <w:r>
        <w:rPr>
          <w:rFonts w:hint="eastAsia"/>
          <w:color w:val="000000" w:themeColor="text1"/>
        </w:rPr>
        <w:t>研究参加医療機関および研究参加</w:t>
      </w:r>
      <w:r w:rsidR="007B632F">
        <w:rPr>
          <w:rFonts w:hint="eastAsia"/>
          <w:color w:val="000000" w:themeColor="text1"/>
        </w:rPr>
        <w:t>医師</w:t>
      </w:r>
      <w:r>
        <w:rPr>
          <w:rFonts w:hint="eastAsia"/>
          <w:color w:val="000000" w:themeColor="text1"/>
        </w:rPr>
        <w:t>からの</w:t>
      </w:r>
      <w:r w:rsidR="007B632F">
        <w:rPr>
          <w:rFonts w:hint="eastAsia"/>
          <w:color w:val="000000" w:themeColor="text1"/>
        </w:rPr>
        <w:t>本研究期間に関する</w:t>
      </w:r>
      <w:r>
        <w:rPr>
          <w:rFonts w:hint="eastAsia"/>
          <w:color w:val="000000" w:themeColor="text1"/>
        </w:rPr>
        <w:t>質問については、研究事務局が</w:t>
      </w:r>
      <w:r w:rsidRPr="00BA2EE9">
        <w:rPr>
          <w:rFonts w:hint="eastAsia"/>
          <w:color w:val="000000" w:themeColor="text1"/>
        </w:rPr>
        <w:t>対応する。</w:t>
      </w:r>
    </w:p>
    <w:p w:rsidR="007B5CEA" w:rsidRPr="007B5CEA" w:rsidRDefault="007B5CEA" w:rsidP="007B5CEA">
      <w:pPr>
        <w:ind w:leftChars="202" w:left="424" w:firstLine="2"/>
        <w:rPr>
          <w:color w:val="000000" w:themeColor="text1"/>
        </w:rPr>
      </w:pPr>
      <w:r>
        <w:rPr>
          <w:rFonts w:hint="eastAsia"/>
          <w:color w:val="000000" w:themeColor="text1"/>
        </w:rPr>
        <w:t>【研究事務局</w:t>
      </w:r>
      <w:r w:rsidRPr="007B5CEA">
        <w:rPr>
          <w:rFonts w:hint="eastAsia"/>
          <w:color w:val="000000" w:themeColor="text1"/>
        </w:rPr>
        <w:t>】</w:t>
      </w:r>
    </w:p>
    <w:p w:rsidR="007B5CEA" w:rsidRPr="007B5CEA" w:rsidRDefault="007B5CEA" w:rsidP="007B5CEA">
      <w:pPr>
        <w:ind w:leftChars="405" w:left="850" w:firstLine="2"/>
        <w:rPr>
          <w:color w:val="000000" w:themeColor="text1"/>
        </w:rPr>
      </w:pPr>
      <w:r w:rsidRPr="007B5CEA">
        <w:rPr>
          <w:rFonts w:hint="eastAsia"/>
          <w:color w:val="000000" w:themeColor="text1"/>
        </w:rPr>
        <w:t xml:space="preserve">研究責任者　</w:t>
      </w:r>
      <w:r w:rsidRPr="007B5CEA">
        <w:rPr>
          <w:rFonts w:hAnsi="ＭＳ 明朝" w:hint="eastAsia"/>
          <w:color w:val="000000" w:themeColor="text1"/>
          <w:szCs w:val="21"/>
        </w:rPr>
        <w:t>大阪市立総合医療センター　北野利夫</w:t>
      </w:r>
    </w:p>
    <w:p w:rsidR="007B5CEA" w:rsidRPr="007B5CEA" w:rsidRDefault="007B5CEA" w:rsidP="007B5CEA">
      <w:pPr>
        <w:ind w:leftChars="405" w:left="850" w:firstLine="2"/>
        <w:rPr>
          <w:color w:val="000000" w:themeColor="text1"/>
        </w:rPr>
      </w:pPr>
      <w:r w:rsidRPr="007B5CEA">
        <w:rPr>
          <w:rFonts w:hint="eastAsia"/>
          <w:color w:val="000000" w:themeColor="text1"/>
        </w:rPr>
        <w:t>〒</w:t>
      </w:r>
      <w:r w:rsidRPr="007B5CEA">
        <w:rPr>
          <w:color w:val="000000" w:themeColor="text1"/>
        </w:rPr>
        <w:t>534-0021</w:t>
      </w:r>
    </w:p>
    <w:p w:rsidR="007B5CEA" w:rsidRPr="007B5CEA" w:rsidRDefault="007B5CEA" w:rsidP="007B5CEA">
      <w:pPr>
        <w:ind w:leftChars="405" w:left="850" w:firstLine="2"/>
        <w:rPr>
          <w:color w:val="000000" w:themeColor="text1"/>
        </w:rPr>
      </w:pPr>
      <w:r w:rsidRPr="007B5CEA">
        <w:rPr>
          <w:rFonts w:hint="eastAsia"/>
          <w:color w:val="000000" w:themeColor="text1"/>
        </w:rPr>
        <w:t>大阪市都島区都島本通</w:t>
      </w:r>
      <w:r w:rsidRPr="007B5CEA">
        <w:rPr>
          <w:rFonts w:hint="eastAsia"/>
          <w:color w:val="000000" w:themeColor="text1"/>
        </w:rPr>
        <w:t>2-13-22</w:t>
      </w:r>
    </w:p>
    <w:p w:rsidR="007B5CEA" w:rsidRDefault="007B5CEA" w:rsidP="007B5CEA">
      <w:pPr>
        <w:ind w:leftChars="405" w:left="850" w:firstLine="2"/>
        <w:rPr>
          <w:color w:val="000000" w:themeColor="text1"/>
        </w:rPr>
      </w:pPr>
      <w:r w:rsidRPr="007B5CEA">
        <w:rPr>
          <w:rFonts w:hint="eastAsia"/>
          <w:color w:val="000000" w:themeColor="text1"/>
        </w:rPr>
        <w:t xml:space="preserve">電話　</w:t>
      </w:r>
      <w:r w:rsidRPr="007B5CEA">
        <w:rPr>
          <w:rFonts w:hint="eastAsia"/>
          <w:color w:val="000000" w:themeColor="text1"/>
        </w:rPr>
        <w:t>06-6929-1221</w:t>
      </w:r>
      <w:r w:rsidRPr="007B5CEA">
        <w:rPr>
          <w:rFonts w:hint="eastAsia"/>
          <w:color w:val="000000" w:themeColor="text1"/>
        </w:rPr>
        <w:t>（代表）</w:t>
      </w:r>
    </w:p>
    <w:p w:rsidR="007B5CEA" w:rsidRPr="007B5CEA" w:rsidRDefault="007B5CEA" w:rsidP="007B5CEA">
      <w:pPr>
        <w:ind w:leftChars="405" w:left="850" w:firstLine="2"/>
        <w:rPr>
          <w:color w:val="000000" w:themeColor="text1"/>
        </w:rPr>
      </w:pPr>
      <w:r>
        <w:rPr>
          <w:rFonts w:hint="eastAsia"/>
          <w:color w:val="000000" w:themeColor="text1"/>
        </w:rPr>
        <w:t>e-mail</w:t>
      </w:r>
      <w:r>
        <w:rPr>
          <w:rFonts w:hint="eastAsia"/>
          <w:color w:val="000000" w:themeColor="text1"/>
        </w:rPr>
        <w:t>：</w:t>
      </w:r>
      <w:r>
        <w:rPr>
          <w:rFonts w:hint="eastAsia"/>
          <w:color w:val="000000" w:themeColor="text1"/>
        </w:rPr>
        <w:t>tkitano@med.osaka-cu.ac.jp</w:t>
      </w:r>
    </w:p>
    <w:p w:rsidR="007B5CEA" w:rsidRDefault="007B5CEA" w:rsidP="007C3F61">
      <w:pPr>
        <w:rPr>
          <w:b/>
          <w:sz w:val="22"/>
        </w:rPr>
      </w:pPr>
    </w:p>
    <w:p w:rsidR="0028008D" w:rsidRDefault="007B5CEA" w:rsidP="007C3F61">
      <w:pPr>
        <w:rPr>
          <w:b/>
          <w:sz w:val="22"/>
        </w:rPr>
      </w:pPr>
      <w:r>
        <w:rPr>
          <w:rFonts w:hint="eastAsia"/>
          <w:b/>
          <w:sz w:val="22"/>
        </w:rPr>
        <w:t>25</w:t>
      </w:r>
      <w:r>
        <w:rPr>
          <w:rFonts w:hint="eastAsia"/>
          <w:b/>
          <w:sz w:val="22"/>
        </w:rPr>
        <w:t>．</w:t>
      </w:r>
      <w:r w:rsidR="007C3F61">
        <w:rPr>
          <w:rFonts w:hint="eastAsia"/>
          <w:b/>
          <w:sz w:val="22"/>
        </w:rPr>
        <w:t>参考文献リスト</w:t>
      </w:r>
    </w:p>
    <w:p w:rsidR="00753ECA" w:rsidRDefault="00753ECA" w:rsidP="00753ECA">
      <w:pPr>
        <w:spacing w:line="276" w:lineRule="auto"/>
        <w:ind w:leftChars="203" w:left="850" w:hangingChars="202" w:hanging="424"/>
      </w:pPr>
      <w:r>
        <w:rPr>
          <w:rFonts w:hint="eastAsia"/>
        </w:rPr>
        <w:t>１）</w:t>
      </w:r>
      <w:r w:rsidRPr="00C87187">
        <w:t>Benson EC et al. A new look at the incidence of slippe</w:t>
      </w:r>
      <w:r>
        <w:t xml:space="preserve">d capital femoral epiphysis in </w:t>
      </w:r>
      <w:r>
        <w:rPr>
          <w:rFonts w:hint="eastAsia"/>
        </w:rPr>
        <w:t>N</w:t>
      </w:r>
      <w:r w:rsidRPr="00C87187">
        <w:t>ew Mexico.</w:t>
      </w:r>
      <w:r w:rsidRPr="00AF6261">
        <w:rPr>
          <w:rStyle w:val="cit-sepcit-sep-after-article-pages"/>
          <w:rFonts w:hint="eastAsia"/>
          <w:i/>
          <w:iCs/>
          <w:color w:val="222222"/>
        </w:rPr>
        <w:t xml:space="preserve"> J </w:t>
      </w:r>
      <w:proofErr w:type="spellStart"/>
      <w:r w:rsidRPr="00AF6261">
        <w:rPr>
          <w:rStyle w:val="cit-sepcit-sep-after-article-pages"/>
          <w:rFonts w:hint="eastAsia"/>
          <w:i/>
          <w:iCs/>
          <w:color w:val="222222"/>
        </w:rPr>
        <w:lastRenderedPageBreak/>
        <w:t>Pediatr</w:t>
      </w:r>
      <w:proofErr w:type="spellEnd"/>
      <w:r w:rsidRPr="00AF6261">
        <w:rPr>
          <w:rStyle w:val="cit-sepcit-sep-after-article-pages"/>
          <w:rFonts w:hint="eastAsia"/>
          <w:i/>
          <w:iCs/>
          <w:color w:val="222222"/>
        </w:rPr>
        <w:t xml:space="preserve"> </w:t>
      </w:r>
      <w:proofErr w:type="spellStart"/>
      <w:r w:rsidRPr="00AF6261">
        <w:rPr>
          <w:rStyle w:val="cit-sepcit-sep-after-article-pages"/>
          <w:rFonts w:hint="eastAsia"/>
          <w:i/>
          <w:iCs/>
          <w:color w:val="222222"/>
        </w:rPr>
        <w:t>Orthop</w:t>
      </w:r>
      <w:proofErr w:type="spellEnd"/>
      <w:r>
        <w:rPr>
          <w:rStyle w:val="cit-sepcit-sep-after-article-pages"/>
          <w:rFonts w:hint="eastAsia"/>
          <w:iCs/>
          <w:color w:val="222222"/>
        </w:rPr>
        <w:t>.</w:t>
      </w:r>
      <w:r w:rsidRPr="00C87187">
        <w:t xml:space="preserve"> 2008</w:t>
      </w:r>
      <w:r>
        <w:rPr>
          <w:rFonts w:hint="eastAsia"/>
        </w:rPr>
        <w:t>;</w:t>
      </w:r>
      <w:r>
        <w:t>28(5)</w:t>
      </w:r>
      <w:r>
        <w:rPr>
          <w:rFonts w:hint="eastAsia"/>
        </w:rPr>
        <w:t>:</w:t>
      </w:r>
      <w:r w:rsidRPr="00C87187">
        <w:t>529-533</w:t>
      </w:r>
      <w:r>
        <w:rPr>
          <w:rFonts w:hint="eastAsia"/>
        </w:rPr>
        <w:t>.</w:t>
      </w:r>
    </w:p>
    <w:p w:rsidR="00753ECA" w:rsidRDefault="00753ECA" w:rsidP="00753ECA">
      <w:pPr>
        <w:spacing w:line="276" w:lineRule="auto"/>
        <w:ind w:leftChars="203" w:left="850" w:hangingChars="202" w:hanging="424"/>
      </w:pPr>
      <w:r>
        <w:rPr>
          <w:rFonts w:hint="eastAsia"/>
        </w:rPr>
        <w:t>２）</w:t>
      </w:r>
      <w:r w:rsidRPr="00C87187">
        <w:t>Kelsey JF. Epidemiology of slipped capital femoral epiphysis</w:t>
      </w:r>
      <w:r>
        <w:rPr>
          <w:rFonts w:hint="eastAsia"/>
        </w:rPr>
        <w:t>:</w:t>
      </w:r>
      <w:r w:rsidRPr="00C87187">
        <w:t xml:space="preserve"> a review of the literature. </w:t>
      </w:r>
      <w:r w:rsidRPr="00AF6261">
        <w:rPr>
          <w:i/>
        </w:rPr>
        <w:t>Pediatrics</w:t>
      </w:r>
      <w:r>
        <w:rPr>
          <w:rFonts w:hint="eastAsia"/>
        </w:rPr>
        <w:t>.</w:t>
      </w:r>
      <w:r>
        <w:t xml:space="preserve"> </w:t>
      </w:r>
      <w:r w:rsidRPr="00C87187">
        <w:t>1973</w:t>
      </w:r>
      <w:r>
        <w:rPr>
          <w:rFonts w:hint="eastAsia"/>
        </w:rPr>
        <w:t>;</w:t>
      </w:r>
      <w:r>
        <w:t>51(6)</w:t>
      </w:r>
      <w:r>
        <w:rPr>
          <w:rFonts w:hint="eastAsia"/>
        </w:rPr>
        <w:t>:</w:t>
      </w:r>
      <w:r w:rsidRPr="00C87187">
        <w:t>1042-</w:t>
      </w:r>
      <w:r>
        <w:rPr>
          <w:rFonts w:hint="eastAsia"/>
        </w:rPr>
        <w:t>10</w:t>
      </w:r>
      <w:r w:rsidRPr="00C87187">
        <w:t>50</w:t>
      </w:r>
      <w:r>
        <w:rPr>
          <w:rFonts w:hint="eastAsia"/>
        </w:rPr>
        <w:t>.</w:t>
      </w:r>
    </w:p>
    <w:p w:rsidR="00753ECA" w:rsidRDefault="00753ECA" w:rsidP="00753ECA">
      <w:pPr>
        <w:spacing w:line="276" w:lineRule="auto"/>
        <w:ind w:leftChars="203" w:left="850" w:hangingChars="202" w:hanging="424"/>
      </w:pPr>
      <w:r>
        <w:rPr>
          <w:rFonts w:hint="eastAsia"/>
        </w:rPr>
        <w:t>３）</w:t>
      </w:r>
      <w:r>
        <w:rPr>
          <w:rStyle w:val="cit-sepcit-sep-after-article-pages"/>
          <w:rFonts w:hint="eastAsia"/>
          <w:iCs/>
          <w:color w:val="222222"/>
        </w:rPr>
        <w:t xml:space="preserve">Lehmann CL at al: The Epidemiology of Slipped Capital Femoral Epiphysis: An Update. </w:t>
      </w:r>
      <w:r w:rsidRPr="00AF6261">
        <w:rPr>
          <w:rStyle w:val="cit-sepcit-sep-after-article-pages"/>
          <w:rFonts w:hint="eastAsia"/>
          <w:i/>
          <w:iCs/>
          <w:color w:val="222222"/>
        </w:rPr>
        <w:t xml:space="preserve">J </w:t>
      </w:r>
      <w:proofErr w:type="spellStart"/>
      <w:r w:rsidRPr="00AF6261">
        <w:rPr>
          <w:rStyle w:val="cit-sepcit-sep-after-article-pages"/>
          <w:rFonts w:hint="eastAsia"/>
          <w:i/>
          <w:iCs/>
          <w:color w:val="222222"/>
        </w:rPr>
        <w:t>Pediatr</w:t>
      </w:r>
      <w:proofErr w:type="spellEnd"/>
      <w:r w:rsidRPr="00AF6261">
        <w:rPr>
          <w:rStyle w:val="cit-sepcit-sep-after-article-pages"/>
          <w:rFonts w:hint="eastAsia"/>
          <w:i/>
          <w:iCs/>
          <w:color w:val="222222"/>
        </w:rPr>
        <w:t xml:space="preserve"> </w:t>
      </w:r>
      <w:proofErr w:type="spellStart"/>
      <w:r w:rsidRPr="00AF6261">
        <w:rPr>
          <w:rStyle w:val="cit-sepcit-sep-after-article-pages"/>
          <w:rFonts w:hint="eastAsia"/>
          <w:i/>
          <w:iCs/>
          <w:color w:val="222222"/>
        </w:rPr>
        <w:t>Orthop</w:t>
      </w:r>
      <w:proofErr w:type="spellEnd"/>
      <w:r>
        <w:rPr>
          <w:rStyle w:val="cit-sepcit-sep-after-article-pages"/>
          <w:rFonts w:hint="eastAsia"/>
          <w:iCs/>
          <w:color w:val="222222"/>
        </w:rPr>
        <w:t>. 2006;26(3): 286-290.</w:t>
      </w:r>
    </w:p>
    <w:p w:rsidR="00753ECA" w:rsidRDefault="00753ECA" w:rsidP="00753ECA">
      <w:pPr>
        <w:spacing w:line="276" w:lineRule="auto"/>
        <w:ind w:leftChars="203" w:left="850" w:hangingChars="202" w:hanging="424"/>
      </w:pPr>
      <w:r>
        <w:rPr>
          <w:rFonts w:hint="eastAsia"/>
        </w:rPr>
        <w:t>４）</w:t>
      </w:r>
      <w:r w:rsidRPr="00C87187">
        <w:t xml:space="preserve">Lim Y-J et al. Demographics and clinical presentation of slipped capital femoral epiphysis in Singapore-comparing the East with the West-. </w:t>
      </w:r>
      <w:r w:rsidRPr="00AF6261">
        <w:rPr>
          <w:rStyle w:val="cit-sepcit-sep-after-article-pages"/>
          <w:rFonts w:hint="eastAsia"/>
          <w:i/>
          <w:iCs/>
          <w:color w:val="222222"/>
        </w:rPr>
        <w:t xml:space="preserve">J </w:t>
      </w:r>
      <w:proofErr w:type="spellStart"/>
      <w:r w:rsidRPr="00AF6261">
        <w:rPr>
          <w:rStyle w:val="cit-sepcit-sep-after-article-pages"/>
          <w:rFonts w:hint="eastAsia"/>
          <w:i/>
          <w:iCs/>
          <w:color w:val="222222"/>
        </w:rPr>
        <w:t>Pediatr</w:t>
      </w:r>
      <w:proofErr w:type="spellEnd"/>
      <w:r w:rsidRPr="00AF6261">
        <w:rPr>
          <w:rStyle w:val="cit-sepcit-sep-after-article-pages"/>
          <w:rFonts w:hint="eastAsia"/>
          <w:i/>
          <w:iCs/>
          <w:color w:val="222222"/>
        </w:rPr>
        <w:t xml:space="preserve"> </w:t>
      </w:r>
      <w:proofErr w:type="spellStart"/>
      <w:r w:rsidRPr="00AF6261">
        <w:rPr>
          <w:rStyle w:val="cit-sepcit-sep-after-article-pages"/>
          <w:rFonts w:hint="eastAsia"/>
          <w:i/>
          <w:iCs/>
          <w:color w:val="222222"/>
        </w:rPr>
        <w:t>Orthop</w:t>
      </w:r>
      <w:proofErr w:type="spellEnd"/>
      <w:r>
        <w:rPr>
          <w:rStyle w:val="cit-sepcit-sep-after-article-pages"/>
          <w:rFonts w:hint="eastAsia"/>
          <w:i/>
          <w:iCs/>
          <w:color w:val="222222"/>
        </w:rPr>
        <w:t xml:space="preserve"> B</w:t>
      </w:r>
      <w:r>
        <w:rPr>
          <w:rStyle w:val="cit-sepcit-sep-after-article-pages"/>
          <w:rFonts w:hint="eastAsia"/>
          <w:iCs/>
          <w:color w:val="222222"/>
        </w:rPr>
        <w:t>.</w:t>
      </w:r>
      <w:r w:rsidRPr="00C87187">
        <w:t xml:space="preserve"> 2008</w:t>
      </w:r>
      <w:r>
        <w:rPr>
          <w:rFonts w:hint="eastAsia"/>
        </w:rPr>
        <w:t>;</w:t>
      </w:r>
      <w:r>
        <w:t>17(6)</w:t>
      </w:r>
      <w:r>
        <w:rPr>
          <w:rFonts w:hint="eastAsia"/>
        </w:rPr>
        <w:t>:</w:t>
      </w:r>
      <w:r w:rsidRPr="00C87187">
        <w:t>289-292</w:t>
      </w:r>
      <w:r>
        <w:rPr>
          <w:rFonts w:hint="eastAsia"/>
        </w:rPr>
        <w:t>.</w:t>
      </w:r>
    </w:p>
    <w:p w:rsidR="00753ECA" w:rsidRDefault="00753ECA" w:rsidP="00753ECA">
      <w:pPr>
        <w:spacing w:line="276" w:lineRule="auto"/>
        <w:ind w:leftChars="203" w:left="850" w:hangingChars="202" w:hanging="424"/>
      </w:pPr>
      <w:r>
        <w:rPr>
          <w:rFonts w:hint="eastAsia"/>
        </w:rPr>
        <w:t>５）</w:t>
      </w:r>
      <w:proofErr w:type="spellStart"/>
      <w:r w:rsidRPr="00C87187">
        <w:t>Loder</w:t>
      </w:r>
      <w:proofErr w:type="spellEnd"/>
      <w:r w:rsidRPr="00C87187">
        <w:t xml:space="preserve"> RT et al. Demographic Predictors of Severity of Stable Slipped Capital Femoral Epiphyses </w:t>
      </w:r>
      <w:r w:rsidRPr="00AF6261">
        <w:rPr>
          <w:i/>
        </w:rPr>
        <w:t xml:space="preserve">J Bone Joint </w:t>
      </w:r>
      <w:proofErr w:type="spellStart"/>
      <w:r w:rsidRPr="00AF6261">
        <w:rPr>
          <w:i/>
        </w:rPr>
        <w:t>Surg</w:t>
      </w:r>
      <w:proofErr w:type="spellEnd"/>
      <w:r w:rsidRPr="00AF6261">
        <w:rPr>
          <w:i/>
        </w:rPr>
        <w:t xml:space="preserve"> Am</w:t>
      </w:r>
      <w:r>
        <w:rPr>
          <w:rFonts w:hint="eastAsia"/>
          <w:i/>
        </w:rPr>
        <w:t>.</w:t>
      </w:r>
      <w:r w:rsidRPr="00C87187">
        <w:t xml:space="preserve"> 2006</w:t>
      </w:r>
      <w:r>
        <w:rPr>
          <w:rFonts w:hint="eastAsia"/>
        </w:rPr>
        <w:t>;</w:t>
      </w:r>
      <w:r w:rsidRPr="00C87187">
        <w:t>88(1)</w:t>
      </w:r>
      <w:r>
        <w:rPr>
          <w:rFonts w:hint="eastAsia"/>
        </w:rPr>
        <w:t>:</w:t>
      </w:r>
      <w:r w:rsidRPr="00C87187">
        <w:t>97-105.</w:t>
      </w:r>
    </w:p>
    <w:p w:rsidR="00753ECA" w:rsidRDefault="00753ECA" w:rsidP="00753ECA">
      <w:pPr>
        <w:spacing w:line="276" w:lineRule="auto"/>
        <w:ind w:leftChars="203" w:left="850" w:hangingChars="202" w:hanging="424"/>
      </w:pPr>
      <w:r>
        <w:rPr>
          <w:rFonts w:hint="eastAsia"/>
        </w:rPr>
        <w:t>６）</w:t>
      </w:r>
      <w:r w:rsidRPr="00C87187">
        <w:t>Noguchi Y et</w:t>
      </w:r>
      <w:r>
        <w:rPr>
          <w:rFonts w:hint="eastAsia"/>
        </w:rPr>
        <w:t xml:space="preserve"> </w:t>
      </w:r>
      <w:r w:rsidRPr="00C87187">
        <w:t>al. Epidemiology and demographics of slipped capital femoral epiphysis in Japan</w:t>
      </w:r>
      <w:r>
        <w:rPr>
          <w:rFonts w:hint="eastAsia"/>
        </w:rPr>
        <w:t>:</w:t>
      </w:r>
      <w:r w:rsidRPr="00C87187">
        <w:t xml:space="preserve"> a multicenter study by the JPOA. </w:t>
      </w:r>
      <w:r w:rsidRPr="00AF6261">
        <w:rPr>
          <w:i/>
        </w:rPr>
        <w:t>J</w:t>
      </w:r>
      <w:r w:rsidRPr="00AF6261">
        <w:rPr>
          <w:rFonts w:hint="eastAsia"/>
          <w:i/>
        </w:rPr>
        <w:t xml:space="preserve"> </w:t>
      </w:r>
      <w:proofErr w:type="spellStart"/>
      <w:r w:rsidRPr="00AF6261">
        <w:rPr>
          <w:i/>
        </w:rPr>
        <w:t>O</w:t>
      </w:r>
      <w:r w:rsidRPr="00AF6261">
        <w:rPr>
          <w:rFonts w:hint="eastAsia"/>
          <w:i/>
        </w:rPr>
        <w:t>rthop</w:t>
      </w:r>
      <w:proofErr w:type="spellEnd"/>
      <w:r w:rsidRPr="00AF6261">
        <w:rPr>
          <w:rFonts w:hint="eastAsia"/>
          <w:i/>
        </w:rPr>
        <w:t xml:space="preserve"> </w:t>
      </w:r>
      <w:r w:rsidRPr="00AF6261">
        <w:rPr>
          <w:i/>
        </w:rPr>
        <w:t>S</w:t>
      </w:r>
      <w:r w:rsidRPr="00AF6261">
        <w:rPr>
          <w:rFonts w:hint="eastAsia"/>
          <w:i/>
        </w:rPr>
        <w:t>ci.</w:t>
      </w:r>
      <w:r w:rsidRPr="00C87187">
        <w:t xml:space="preserve"> 2002</w:t>
      </w:r>
      <w:r>
        <w:rPr>
          <w:rFonts w:hint="eastAsia"/>
        </w:rPr>
        <w:t>;</w:t>
      </w:r>
      <w:r>
        <w:t>7</w:t>
      </w:r>
      <w:r>
        <w:rPr>
          <w:rFonts w:hint="eastAsia"/>
        </w:rPr>
        <w:t>:</w:t>
      </w:r>
      <w:r w:rsidRPr="00C87187">
        <w:t>610-617</w:t>
      </w:r>
      <w:r>
        <w:rPr>
          <w:rFonts w:hint="eastAsia"/>
        </w:rPr>
        <w:t>.</w:t>
      </w:r>
    </w:p>
    <w:p w:rsidR="00753ECA" w:rsidRDefault="00753ECA" w:rsidP="00753ECA">
      <w:pPr>
        <w:spacing w:line="276" w:lineRule="auto"/>
        <w:ind w:leftChars="203" w:left="850" w:hangingChars="202" w:hanging="424"/>
      </w:pPr>
      <w:r>
        <w:rPr>
          <w:rFonts w:hint="eastAsia"/>
        </w:rPr>
        <w:t>７）</w:t>
      </w:r>
      <w:r w:rsidRPr="00C87187">
        <w:t xml:space="preserve">Song K-S et al. Epidemiology and Demographics of Slipped Capital Femoral Epiphysis in Korea -A Multicenter Study by the Korean Pediatric Orthopedic Society-. </w:t>
      </w:r>
      <w:r w:rsidRPr="00AF6261">
        <w:rPr>
          <w:rStyle w:val="cit-sepcit-sep-after-article-pages"/>
          <w:rFonts w:hint="eastAsia"/>
          <w:i/>
          <w:iCs/>
          <w:color w:val="222222"/>
        </w:rPr>
        <w:t xml:space="preserve">J </w:t>
      </w:r>
      <w:proofErr w:type="spellStart"/>
      <w:r w:rsidRPr="00AF6261">
        <w:rPr>
          <w:rStyle w:val="cit-sepcit-sep-after-article-pages"/>
          <w:rFonts w:hint="eastAsia"/>
          <w:i/>
          <w:iCs/>
          <w:color w:val="222222"/>
        </w:rPr>
        <w:t>Pediatr</w:t>
      </w:r>
      <w:proofErr w:type="spellEnd"/>
      <w:r w:rsidRPr="00AF6261">
        <w:rPr>
          <w:rStyle w:val="cit-sepcit-sep-after-article-pages"/>
          <w:rFonts w:hint="eastAsia"/>
          <w:i/>
          <w:iCs/>
          <w:color w:val="222222"/>
        </w:rPr>
        <w:t xml:space="preserve"> </w:t>
      </w:r>
      <w:proofErr w:type="spellStart"/>
      <w:r w:rsidRPr="00AF6261">
        <w:rPr>
          <w:rStyle w:val="cit-sepcit-sep-after-article-pages"/>
          <w:rFonts w:hint="eastAsia"/>
          <w:i/>
          <w:iCs/>
          <w:color w:val="222222"/>
        </w:rPr>
        <w:t>Orthop</w:t>
      </w:r>
      <w:proofErr w:type="spellEnd"/>
      <w:r>
        <w:rPr>
          <w:rStyle w:val="cit-sepcit-sep-after-article-pages"/>
          <w:rFonts w:hint="eastAsia"/>
          <w:iCs/>
          <w:color w:val="222222"/>
        </w:rPr>
        <w:t xml:space="preserve">. </w:t>
      </w:r>
      <w:r w:rsidRPr="00C87187">
        <w:t>2009</w:t>
      </w:r>
      <w:r>
        <w:rPr>
          <w:rFonts w:hint="eastAsia"/>
        </w:rPr>
        <w:t>;</w:t>
      </w:r>
      <w:r>
        <w:t>29(7)</w:t>
      </w:r>
      <w:r>
        <w:rPr>
          <w:rFonts w:hint="eastAsia"/>
        </w:rPr>
        <w:t>:</w:t>
      </w:r>
      <w:r w:rsidRPr="00C87187">
        <w:t>683-686</w:t>
      </w:r>
      <w:r>
        <w:rPr>
          <w:rFonts w:hint="eastAsia"/>
        </w:rPr>
        <w:t>.</w:t>
      </w:r>
    </w:p>
    <w:p w:rsidR="005B7682" w:rsidRPr="00366FEE" w:rsidRDefault="00D738AA" w:rsidP="00366FEE">
      <w:pPr>
        <w:spacing w:line="276" w:lineRule="auto"/>
        <w:ind w:leftChars="203" w:left="850" w:hangingChars="202" w:hanging="424"/>
        <w:rPr>
          <w:iCs/>
          <w:color w:val="222222"/>
        </w:rPr>
      </w:pPr>
      <w:r>
        <w:rPr>
          <w:rFonts w:hint="eastAsia"/>
        </w:rPr>
        <w:t>８）</w:t>
      </w:r>
      <w:r>
        <w:rPr>
          <w:rStyle w:val="cit-sepcit-sep-after-article-pages"/>
          <w:rFonts w:hint="eastAsia"/>
          <w:iCs/>
          <w:color w:val="222222"/>
        </w:rPr>
        <w:t>Kay RM et al: Slipped Capital Femoral Epiphysis. Lovell and Winter</w:t>
      </w:r>
      <w:r>
        <w:rPr>
          <w:rStyle w:val="cit-sepcit-sep-after-article-pages"/>
          <w:iCs/>
          <w:color w:val="222222"/>
        </w:rPr>
        <w:t>’</w:t>
      </w:r>
      <w:r>
        <w:rPr>
          <w:rStyle w:val="cit-sepcit-sep-after-article-pages"/>
          <w:rFonts w:hint="eastAsia"/>
          <w:iCs/>
          <w:color w:val="222222"/>
        </w:rPr>
        <w:t xml:space="preserve">s Pediatric </w:t>
      </w:r>
      <w:proofErr w:type="spellStart"/>
      <w:r>
        <w:rPr>
          <w:rStyle w:val="cit-sepcit-sep-after-article-pages"/>
          <w:rFonts w:hint="eastAsia"/>
          <w:iCs/>
          <w:color w:val="222222"/>
        </w:rPr>
        <w:t>Orthopaedics</w:t>
      </w:r>
      <w:proofErr w:type="spellEnd"/>
      <w:r>
        <w:rPr>
          <w:rStyle w:val="cit-sepcit-sep-after-article-pages"/>
          <w:rFonts w:hint="eastAsia"/>
          <w:iCs/>
          <w:color w:val="222222"/>
        </w:rPr>
        <w:t xml:space="preserve"> 6</w:t>
      </w:r>
      <w:r w:rsidRPr="00894B88">
        <w:rPr>
          <w:rStyle w:val="cit-sepcit-sep-after-article-pages"/>
          <w:rFonts w:hint="eastAsia"/>
          <w:iCs/>
          <w:color w:val="222222"/>
          <w:vertAlign w:val="superscript"/>
        </w:rPr>
        <w:t>th</w:t>
      </w:r>
      <w:r>
        <w:rPr>
          <w:rStyle w:val="cit-sepcit-sep-after-article-pages"/>
          <w:rFonts w:hint="eastAsia"/>
          <w:iCs/>
          <w:color w:val="222222"/>
        </w:rPr>
        <w:t xml:space="preserve"> ed. (</w:t>
      </w:r>
      <w:proofErr w:type="spellStart"/>
      <w:r>
        <w:rPr>
          <w:rStyle w:val="cit-sepcit-sep-after-article-pages"/>
          <w:rFonts w:hint="eastAsia"/>
          <w:iCs/>
          <w:color w:val="222222"/>
        </w:rPr>
        <w:t>ed</w:t>
      </w:r>
      <w:proofErr w:type="spellEnd"/>
      <w:r>
        <w:rPr>
          <w:rStyle w:val="cit-sepcit-sep-after-article-pages"/>
          <w:rFonts w:hint="eastAsia"/>
          <w:iCs/>
          <w:color w:val="222222"/>
        </w:rPr>
        <w:t xml:space="preserve"> by </w:t>
      </w:r>
      <w:proofErr w:type="spellStart"/>
      <w:r>
        <w:rPr>
          <w:rStyle w:val="cit-sepcit-sep-after-article-pages"/>
          <w:rFonts w:hint="eastAsia"/>
          <w:iCs/>
          <w:color w:val="222222"/>
        </w:rPr>
        <w:t>Morrissy</w:t>
      </w:r>
      <w:proofErr w:type="spellEnd"/>
      <w:r>
        <w:rPr>
          <w:rStyle w:val="cit-sepcit-sep-after-article-pages"/>
          <w:rFonts w:hint="eastAsia"/>
          <w:iCs/>
          <w:color w:val="222222"/>
        </w:rPr>
        <w:t xml:space="preserve"> RT et al), Lippincott </w:t>
      </w:r>
      <w:proofErr w:type="spellStart"/>
      <w:r>
        <w:rPr>
          <w:rStyle w:val="cit-sepcit-sep-after-article-pages"/>
          <w:rFonts w:hint="eastAsia"/>
          <w:iCs/>
          <w:color w:val="222222"/>
        </w:rPr>
        <w:t>Wlliams</w:t>
      </w:r>
      <w:proofErr w:type="spellEnd"/>
      <w:r>
        <w:rPr>
          <w:rStyle w:val="cit-sepcit-sep-after-article-pages"/>
          <w:rFonts w:hint="eastAsia"/>
          <w:iCs/>
          <w:color w:val="222222"/>
        </w:rPr>
        <w:t xml:space="preserve"> Wilkins, 1085-1124, 2005.</w:t>
      </w:r>
    </w:p>
    <w:sectPr w:rsidR="005B7682" w:rsidRPr="00366FEE" w:rsidSect="0023080F">
      <w:headerReference w:type="default" r:id="rId8"/>
      <w:footerReference w:type="default" r:id="rId9"/>
      <w:pgSz w:w="11906" w:h="16838"/>
      <w:pgMar w:top="454" w:right="720" w:bottom="454" w:left="720" w:header="73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F75" w:rsidRDefault="00D47F75" w:rsidP="00076E18">
      <w:r>
        <w:separator/>
      </w:r>
    </w:p>
  </w:endnote>
  <w:endnote w:type="continuationSeparator" w:id="0">
    <w:p w:rsidR="00D47F75" w:rsidRDefault="00D47F75" w:rsidP="00076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Ｐ明朝"/>
    <w:panose1 w:val="00000000000000000000"/>
    <w:charset w:val="80"/>
    <w:family w:val="roman"/>
    <w:notTrueType/>
    <w:pitch w:val="fixed"/>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85047"/>
      <w:docPartObj>
        <w:docPartGallery w:val="Page Numbers (Bottom of Page)"/>
        <w:docPartUnique/>
      </w:docPartObj>
    </w:sdtPr>
    <w:sdtContent>
      <w:p w:rsidR="006C595F" w:rsidRDefault="00C15496">
        <w:pPr>
          <w:pStyle w:val="a6"/>
          <w:jc w:val="center"/>
        </w:pPr>
        <w:fldSimple w:instr=" PAGE   \* MERGEFORMAT ">
          <w:r w:rsidR="0003256F" w:rsidRPr="0003256F">
            <w:rPr>
              <w:noProof/>
              <w:lang w:val="ja-JP"/>
            </w:rPr>
            <w:t>6</w:t>
          </w:r>
        </w:fldSimple>
      </w:p>
    </w:sdtContent>
  </w:sdt>
  <w:p w:rsidR="006C595F" w:rsidRDefault="006C595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F75" w:rsidRDefault="00D47F75" w:rsidP="00076E18">
      <w:r>
        <w:separator/>
      </w:r>
    </w:p>
  </w:footnote>
  <w:footnote w:type="continuationSeparator" w:id="0">
    <w:p w:rsidR="00D47F75" w:rsidRDefault="00D47F75" w:rsidP="00076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5F" w:rsidRDefault="006C595F" w:rsidP="00B07995">
    <w:pPr>
      <w:pStyle w:val="a4"/>
      <w:ind w:right="8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5E53"/>
    <w:multiLevelType w:val="hybridMultilevel"/>
    <w:tmpl w:val="E590572A"/>
    <w:lvl w:ilvl="0" w:tplc="8CDECB1E">
      <w:start w:val="1"/>
      <w:numFmt w:val="decimalEnclosedCircle"/>
      <w:lvlText w:val="%1"/>
      <w:lvlJc w:val="left"/>
      <w:pPr>
        <w:ind w:left="360" w:hanging="360"/>
      </w:pPr>
      <w:rPr>
        <w:rFonts w:hint="default"/>
      </w:rPr>
    </w:lvl>
    <w:lvl w:ilvl="1" w:tplc="7E44923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A87179"/>
    <w:multiLevelType w:val="hybridMultilevel"/>
    <w:tmpl w:val="6A9EB234"/>
    <w:lvl w:ilvl="0" w:tplc="6D48F250">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nsid w:val="144E328E"/>
    <w:multiLevelType w:val="hybridMultilevel"/>
    <w:tmpl w:val="50DEAF4A"/>
    <w:lvl w:ilvl="0" w:tplc="4F76B1BC">
      <w:start w:val="1"/>
      <w:numFmt w:val="bullet"/>
      <w:lvlText w:val=""/>
      <w:lvlJc w:val="left"/>
      <w:pPr>
        <w:tabs>
          <w:tab w:val="num" w:pos="1328"/>
        </w:tabs>
        <w:ind w:left="1328" w:hanging="341"/>
      </w:pPr>
      <w:rPr>
        <w:rFonts w:ascii="Symbol" w:hAnsi="Symbol" w:hint="default"/>
        <w:color w:val="auto"/>
      </w:rPr>
    </w:lvl>
    <w:lvl w:ilvl="1" w:tplc="FF82BC22" w:tentative="1">
      <w:start w:val="1"/>
      <w:numFmt w:val="bullet"/>
      <w:lvlText w:val=""/>
      <w:lvlJc w:val="left"/>
      <w:pPr>
        <w:tabs>
          <w:tab w:val="num" w:pos="840"/>
        </w:tabs>
        <w:ind w:left="840" w:hanging="420"/>
      </w:pPr>
      <w:rPr>
        <w:rFonts w:ascii="Wingdings" w:hAnsi="Wingdings" w:hint="default"/>
      </w:rPr>
    </w:lvl>
    <w:lvl w:ilvl="2" w:tplc="E128590E" w:tentative="1">
      <w:start w:val="1"/>
      <w:numFmt w:val="bullet"/>
      <w:lvlText w:val=""/>
      <w:lvlJc w:val="left"/>
      <w:pPr>
        <w:tabs>
          <w:tab w:val="num" w:pos="1260"/>
        </w:tabs>
        <w:ind w:left="1260" w:hanging="420"/>
      </w:pPr>
      <w:rPr>
        <w:rFonts w:ascii="Wingdings" w:hAnsi="Wingdings" w:hint="default"/>
      </w:rPr>
    </w:lvl>
    <w:lvl w:ilvl="3" w:tplc="CCBE1F84" w:tentative="1">
      <w:start w:val="1"/>
      <w:numFmt w:val="bullet"/>
      <w:lvlText w:val=""/>
      <w:lvlJc w:val="left"/>
      <w:pPr>
        <w:tabs>
          <w:tab w:val="num" w:pos="1680"/>
        </w:tabs>
        <w:ind w:left="1680" w:hanging="420"/>
      </w:pPr>
      <w:rPr>
        <w:rFonts w:ascii="Wingdings" w:hAnsi="Wingdings" w:hint="default"/>
      </w:rPr>
    </w:lvl>
    <w:lvl w:ilvl="4" w:tplc="93582800" w:tentative="1">
      <w:start w:val="1"/>
      <w:numFmt w:val="bullet"/>
      <w:lvlText w:val=""/>
      <w:lvlJc w:val="left"/>
      <w:pPr>
        <w:tabs>
          <w:tab w:val="num" w:pos="2100"/>
        </w:tabs>
        <w:ind w:left="2100" w:hanging="420"/>
      </w:pPr>
      <w:rPr>
        <w:rFonts w:ascii="Wingdings" w:hAnsi="Wingdings" w:hint="default"/>
      </w:rPr>
    </w:lvl>
    <w:lvl w:ilvl="5" w:tplc="DD7201B2" w:tentative="1">
      <w:start w:val="1"/>
      <w:numFmt w:val="bullet"/>
      <w:lvlText w:val=""/>
      <w:lvlJc w:val="left"/>
      <w:pPr>
        <w:tabs>
          <w:tab w:val="num" w:pos="2520"/>
        </w:tabs>
        <w:ind w:left="2520" w:hanging="420"/>
      </w:pPr>
      <w:rPr>
        <w:rFonts w:ascii="Wingdings" w:hAnsi="Wingdings" w:hint="default"/>
      </w:rPr>
    </w:lvl>
    <w:lvl w:ilvl="6" w:tplc="89AE715C" w:tentative="1">
      <w:start w:val="1"/>
      <w:numFmt w:val="bullet"/>
      <w:lvlText w:val=""/>
      <w:lvlJc w:val="left"/>
      <w:pPr>
        <w:tabs>
          <w:tab w:val="num" w:pos="2940"/>
        </w:tabs>
        <w:ind w:left="2940" w:hanging="420"/>
      </w:pPr>
      <w:rPr>
        <w:rFonts w:ascii="Wingdings" w:hAnsi="Wingdings" w:hint="default"/>
      </w:rPr>
    </w:lvl>
    <w:lvl w:ilvl="7" w:tplc="45869B96" w:tentative="1">
      <w:start w:val="1"/>
      <w:numFmt w:val="bullet"/>
      <w:lvlText w:val=""/>
      <w:lvlJc w:val="left"/>
      <w:pPr>
        <w:tabs>
          <w:tab w:val="num" w:pos="3360"/>
        </w:tabs>
        <w:ind w:left="3360" w:hanging="420"/>
      </w:pPr>
      <w:rPr>
        <w:rFonts w:ascii="Wingdings" w:hAnsi="Wingdings" w:hint="default"/>
      </w:rPr>
    </w:lvl>
    <w:lvl w:ilvl="8" w:tplc="47C23CAC" w:tentative="1">
      <w:start w:val="1"/>
      <w:numFmt w:val="bullet"/>
      <w:lvlText w:val=""/>
      <w:lvlJc w:val="left"/>
      <w:pPr>
        <w:tabs>
          <w:tab w:val="num" w:pos="3780"/>
        </w:tabs>
        <w:ind w:left="3780" w:hanging="420"/>
      </w:pPr>
      <w:rPr>
        <w:rFonts w:ascii="Wingdings" w:hAnsi="Wingdings" w:hint="default"/>
      </w:rPr>
    </w:lvl>
  </w:abstractNum>
  <w:abstractNum w:abstractNumId="3">
    <w:nsid w:val="33435CD7"/>
    <w:multiLevelType w:val="hybridMultilevel"/>
    <w:tmpl w:val="5B1A846E"/>
    <w:lvl w:ilvl="0" w:tplc="EA8A6E00">
      <w:start w:val="1"/>
      <w:numFmt w:val="bullet"/>
      <w:lvlText w:val=""/>
      <w:lvlJc w:val="left"/>
      <w:pPr>
        <w:tabs>
          <w:tab w:val="num" w:pos="2610"/>
        </w:tabs>
        <w:ind w:left="2610" w:hanging="341"/>
      </w:pPr>
      <w:rPr>
        <w:rFonts w:ascii="Symbol" w:hAnsi="Symbol" w:hint="default"/>
        <w:color w:val="auto"/>
      </w:rPr>
    </w:lvl>
    <w:lvl w:ilvl="1" w:tplc="847CE7AC">
      <w:start w:val="1"/>
      <w:numFmt w:val="bullet"/>
      <w:lvlText w:val=""/>
      <w:lvlJc w:val="left"/>
      <w:pPr>
        <w:tabs>
          <w:tab w:val="num" w:pos="1328"/>
        </w:tabs>
        <w:ind w:left="1328" w:hanging="341"/>
      </w:pPr>
      <w:rPr>
        <w:rFonts w:ascii="Wingdings" w:hAnsi="Wingdings" w:hint="default"/>
        <w:color w:val="auto"/>
      </w:rPr>
    </w:lvl>
    <w:lvl w:ilvl="2" w:tplc="48B842A6" w:tentative="1">
      <w:start w:val="1"/>
      <w:numFmt w:val="bullet"/>
      <w:lvlText w:val=""/>
      <w:lvlJc w:val="left"/>
      <w:pPr>
        <w:tabs>
          <w:tab w:val="num" w:pos="1827"/>
        </w:tabs>
        <w:ind w:left="1827" w:hanging="420"/>
      </w:pPr>
      <w:rPr>
        <w:rFonts w:ascii="Wingdings" w:hAnsi="Wingdings" w:hint="default"/>
      </w:rPr>
    </w:lvl>
    <w:lvl w:ilvl="3" w:tplc="5B3C66FE" w:tentative="1">
      <w:start w:val="1"/>
      <w:numFmt w:val="bullet"/>
      <w:lvlText w:val=""/>
      <w:lvlJc w:val="left"/>
      <w:pPr>
        <w:tabs>
          <w:tab w:val="num" w:pos="2247"/>
        </w:tabs>
        <w:ind w:left="2247" w:hanging="420"/>
      </w:pPr>
      <w:rPr>
        <w:rFonts w:ascii="Wingdings" w:hAnsi="Wingdings" w:hint="default"/>
      </w:rPr>
    </w:lvl>
    <w:lvl w:ilvl="4" w:tplc="95067B6E" w:tentative="1">
      <w:start w:val="1"/>
      <w:numFmt w:val="bullet"/>
      <w:lvlText w:val=""/>
      <w:lvlJc w:val="left"/>
      <w:pPr>
        <w:tabs>
          <w:tab w:val="num" w:pos="2667"/>
        </w:tabs>
        <w:ind w:left="2667" w:hanging="420"/>
      </w:pPr>
      <w:rPr>
        <w:rFonts w:ascii="Wingdings" w:hAnsi="Wingdings" w:hint="default"/>
      </w:rPr>
    </w:lvl>
    <w:lvl w:ilvl="5" w:tplc="AC20D486" w:tentative="1">
      <w:start w:val="1"/>
      <w:numFmt w:val="bullet"/>
      <w:lvlText w:val=""/>
      <w:lvlJc w:val="left"/>
      <w:pPr>
        <w:tabs>
          <w:tab w:val="num" w:pos="3087"/>
        </w:tabs>
        <w:ind w:left="3087" w:hanging="420"/>
      </w:pPr>
      <w:rPr>
        <w:rFonts w:ascii="Wingdings" w:hAnsi="Wingdings" w:hint="default"/>
      </w:rPr>
    </w:lvl>
    <w:lvl w:ilvl="6" w:tplc="BBE27DFC" w:tentative="1">
      <w:start w:val="1"/>
      <w:numFmt w:val="bullet"/>
      <w:lvlText w:val=""/>
      <w:lvlJc w:val="left"/>
      <w:pPr>
        <w:tabs>
          <w:tab w:val="num" w:pos="3507"/>
        </w:tabs>
        <w:ind w:left="3507" w:hanging="420"/>
      </w:pPr>
      <w:rPr>
        <w:rFonts w:ascii="Wingdings" w:hAnsi="Wingdings" w:hint="default"/>
      </w:rPr>
    </w:lvl>
    <w:lvl w:ilvl="7" w:tplc="BECC0B64" w:tentative="1">
      <w:start w:val="1"/>
      <w:numFmt w:val="bullet"/>
      <w:lvlText w:val=""/>
      <w:lvlJc w:val="left"/>
      <w:pPr>
        <w:tabs>
          <w:tab w:val="num" w:pos="3927"/>
        </w:tabs>
        <w:ind w:left="3927" w:hanging="420"/>
      </w:pPr>
      <w:rPr>
        <w:rFonts w:ascii="Wingdings" w:hAnsi="Wingdings" w:hint="default"/>
      </w:rPr>
    </w:lvl>
    <w:lvl w:ilvl="8" w:tplc="6AB888AE" w:tentative="1">
      <w:start w:val="1"/>
      <w:numFmt w:val="bullet"/>
      <w:lvlText w:val=""/>
      <w:lvlJc w:val="left"/>
      <w:pPr>
        <w:tabs>
          <w:tab w:val="num" w:pos="4347"/>
        </w:tabs>
        <w:ind w:left="4347" w:hanging="420"/>
      </w:pPr>
      <w:rPr>
        <w:rFonts w:ascii="Wingdings" w:hAnsi="Wingdings" w:hint="default"/>
      </w:rPr>
    </w:lvl>
  </w:abstractNum>
  <w:abstractNum w:abstractNumId="4">
    <w:nsid w:val="344E4CC7"/>
    <w:multiLevelType w:val="hybridMultilevel"/>
    <w:tmpl w:val="86644008"/>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5">
    <w:nsid w:val="36D12B9A"/>
    <w:multiLevelType w:val="hybridMultilevel"/>
    <w:tmpl w:val="BF92B77A"/>
    <w:lvl w:ilvl="0" w:tplc="F6E2DD54">
      <w:start w:val="1"/>
      <w:numFmt w:val="bullet"/>
      <w:lvlText w:val=""/>
      <w:lvlJc w:val="left"/>
      <w:pPr>
        <w:tabs>
          <w:tab w:val="num" w:pos="1895"/>
        </w:tabs>
        <w:ind w:left="1895" w:hanging="341"/>
      </w:pPr>
      <w:rPr>
        <w:rFonts w:ascii="Symbol" w:hAnsi="Symbol" w:hint="default"/>
        <w:color w:val="auto"/>
      </w:rPr>
    </w:lvl>
    <w:lvl w:ilvl="1" w:tplc="64A6D2E6">
      <w:start w:val="1"/>
      <w:numFmt w:val="bullet"/>
      <w:lvlText w:val=""/>
      <w:lvlJc w:val="left"/>
      <w:pPr>
        <w:tabs>
          <w:tab w:val="num" w:pos="840"/>
        </w:tabs>
        <w:ind w:left="840" w:hanging="420"/>
      </w:pPr>
      <w:rPr>
        <w:rFonts w:ascii="Wingdings" w:hAnsi="Wingdings" w:hint="default"/>
      </w:rPr>
    </w:lvl>
    <w:lvl w:ilvl="2" w:tplc="71EE2156" w:tentative="1">
      <w:start w:val="1"/>
      <w:numFmt w:val="bullet"/>
      <w:lvlText w:val=""/>
      <w:lvlJc w:val="left"/>
      <w:pPr>
        <w:tabs>
          <w:tab w:val="num" w:pos="1260"/>
        </w:tabs>
        <w:ind w:left="1260" w:hanging="420"/>
      </w:pPr>
      <w:rPr>
        <w:rFonts w:ascii="Wingdings" w:hAnsi="Wingdings" w:hint="default"/>
      </w:rPr>
    </w:lvl>
    <w:lvl w:ilvl="3" w:tplc="3E46500E" w:tentative="1">
      <w:start w:val="1"/>
      <w:numFmt w:val="bullet"/>
      <w:lvlText w:val=""/>
      <w:lvlJc w:val="left"/>
      <w:pPr>
        <w:tabs>
          <w:tab w:val="num" w:pos="1680"/>
        </w:tabs>
        <w:ind w:left="1680" w:hanging="420"/>
      </w:pPr>
      <w:rPr>
        <w:rFonts w:ascii="Wingdings" w:hAnsi="Wingdings" w:hint="default"/>
      </w:rPr>
    </w:lvl>
    <w:lvl w:ilvl="4" w:tplc="A5B0F8C0" w:tentative="1">
      <w:start w:val="1"/>
      <w:numFmt w:val="bullet"/>
      <w:lvlText w:val=""/>
      <w:lvlJc w:val="left"/>
      <w:pPr>
        <w:tabs>
          <w:tab w:val="num" w:pos="2100"/>
        </w:tabs>
        <w:ind w:left="2100" w:hanging="420"/>
      </w:pPr>
      <w:rPr>
        <w:rFonts w:ascii="Wingdings" w:hAnsi="Wingdings" w:hint="default"/>
      </w:rPr>
    </w:lvl>
    <w:lvl w:ilvl="5" w:tplc="9DCAC95E" w:tentative="1">
      <w:start w:val="1"/>
      <w:numFmt w:val="bullet"/>
      <w:lvlText w:val=""/>
      <w:lvlJc w:val="left"/>
      <w:pPr>
        <w:tabs>
          <w:tab w:val="num" w:pos="2520"/>
        </w:tabs>
        <w:ind w:left="2520" w:hanging="420"/>
      </w:pPr>
      <w:rPr>
        <w:rFonts w:ascii="Wingdings" w:hAnsi="Wingdings" w:hint="default"/>
      </w:rPr>
    </w:lvl>
    <w:lvl w:ilvl="6" w:tplc="D8A4B22C" w:tentative="1">
      <w:start w:val="1"/>
      <w:numFmt w:val="bullet"/>
      <w:lvlText w:val=""/>
      <w:lvlJc w:val="left"/>
      <w:pPr>
        <w:tabs>
          <w:tab w:val="num" w:pos="2940"/>
        </w:tabs>
        <w:ind w:left="2940" w:hanging="420"/>
      </w:pPr>
      <w:rPr>
        <w:rFonts w:ascii="Wingdings" w:hAnsi="Wingdings" w:hint="default"/>
      </w:rPr>
    </w:lvl>
    <w:lvl w:ilvl="7" w:tplc="D4C8B2F8" w:tentative="1">
      <w:start w:val="1"/>
      <w:numFmt w:val="bullet"/>
      <w:lvlText w:val=""/>
      <w:lvlJc w:val="left"/>
      <w:pPr>
        <w:tabs>
          <w:tab w:val="num" w:pos="3360"/>
        </w:tabs>
        <w:ind w:left="3360" w:hanging="420"/>
      </w:pPr>
      <w:rPr>
        <w:rFonts w:ascii="Wingdings" w:hAnsi="Wingdings" w:hint="default"/>
      </w:rPr>
    </w:lvl>
    <w:lvl w:ilvl="8" w:tplc="5A4EB552" w:tentative="1">
      <w:start w:val="1"/>
      <w:numFmt w:val="bullet"/>
      <w:lvlText w:val=""/>
      <w:lvlJc w:val="left"/>
      <w:pPr>
        <w:tabs>
          <w:tab w:val="num" w:pos="3780"/>
        </w:tabs>
        <w:ind w:left="3780" w:hanging="420"/>
      </w:pPr>
      <w:rPr>
        <w:rFonts w:ascii="Wingdings" w:hAnsi="Wingdings" w:hint="default"/>
      </w:rPr>
    </w:lvl>
  </w:abstractNum>
  <w:abstractNum w:abstractNumId="6">
    <w:nsid w:val="45440ED3"/>
    <w:multiLevelType w:val="hybridMultilevel"/>
    <w:tmpl w:val="E00A609A"/>
    <w:lvl w:ilvl="0" w:tplc="0409000F">
      <w:start w:val="1"/>
      <w:numFmt w:val="decimal"/>
      <w:lvlText w:val="%1."/>
      <w:lvlJc w:val="left"/>
      <w:pPr>
        <w:ind w:left="1054" w:hanging="420"/>
      </w:pPr>
      <w:rPr>
        <w:rFont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7">
    <w:nsid w:val="56973864"/>
    <w:multiLevelType w:val="hybridMultilevel"/>
    <w:tmpl w:val="1F42AB00"/>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8">
    <w:nsid w:val="5BA34FAE"/>
    <w:multiLevelType w:val="hybridMultilevel"/>
    <w:tmpl w:val="D6529782"/>
    <w:lvl w:ilvl="0" w:tplc="CF683F00">
      <w:start w:val="1"/>
      <w:numFmt w:val="decimal"/>
      <w:lvlText w:val="%1）"/>
      <w:lvlJc w:val="left"/>
      <w:pPr>
        <w:tabs>
          <w:tab w:val="num" w:pos="780"/>
        </w:tabs>
        <w:ind w:left="780" w:hanging="420"/>
      </w:pPr>
      <w:rPr>
        <w:rFonts w:hint="eastAsia"/>
        <w:color w:val="auto"/>
        <w:sz w:val="20"/>
      </w:rPr>
    </w:lvl>
    <w:lvl w:ilvl="1" w:tplc="3D843E14">
      <w:start w:val="1"/>
      <w:numFmt w:val="bullet"/>
      <w:lvlText w:val=""/>
      <w:lvlJc w:val="left"/>
      <w:pPr>
        <w:tabs>
          <w:tab w:val="num" w:pos="1860"/>
        </w:tabs>
        <w:ind w:left="1860" w:hanging="420"/>
      </w:pPr>
      <w:rPr>
        <w:rFonts w:ascii="Wingdings" w:hAnsi="Wingdings" w:hint="default"/>
      </w:rPr>
    </w:lvl>
    <w:lvl w:ilvl="2" w:tplc="E9D417C0">
      <w:start w:val="1"/>
      <w:numFmt w:val="decimalFullWidth"/>
      <w:lvlText w:val="%3）"/>
      <w:lvlJc w:val="left"/>
      <w:pPr>
        <w:tabs>
          <w:tab w:val="num" w:pos="2280"/>
        </w:tabs>
        <w:ind w:left="2280" w:hanging="420"/>
      </w:pPr>
      <w:rPr>
        <w:rFonts w:ascii="Times New Roman" w:eastAsia="Times New Roman" w:hAnsi="Times New Roman"/>
        <w:color w:val="auto"/>
      </w:rPr>
    </w:lvl>
    <w:lvl w:ilvl="3" w:tplc="813C49EE">
      <w:start w:val="1"/>
      <w:numFmt w:val="bullet"/>
      <w:lvlText w:val=""/>
      <w:lvlJc w:val="left"/>
      <w:pPr>
        <w:tabs>
          <w:tab w:val="num" w:pos="2621"/>
        </w:tabs>
        <w:ind w:left="2621" w:hanging="341"/>
      </w:pPr>
      <w:rPr>
        <w:rFonts w:ascii="Symbol" w:hAnsi="Symbol" w:hint="default"/>
        <w:color w:val="auto"/>
      </w:rPr>
    </w:lvl>
    <w:lvl w:ilvl="4" w:tplc="9028E594">
      <w:start w:val="1"/>
      <w:numFmt w:val="decimal"/>
      <w:lvlText w:val="%5）"/>
      <w:lvlJc w:val="left"/>
      <w:pPr>
        <w:tabs>
          <w:tab w:val="num" w:pos="3120"/>
        </w:tabs>
        <w:ind w:left="3120" w:hanging="420"/>
      </w:pPr>
      <w:rPr>
        <w:rFonts w:hint="eastAsia"/>
        <w:color w:val="auto"/>
        <w:sz w:val="20"/>
      </w:rPr>
    </w:lvl>
    <w:lvl w:ilvl="5" w:tplc="1F601538">
      <w:start w:val="1"/>
      <w:numFmt w:val="decimalFullWidth"/>
      <w:lvlText w:val="%6)"/>
      <w:lvlJc w:val="left"/>
      <w:pPr>
        <w:tabs>
          <w:tab w:val="num" w:pos="3480"/>
        </w:tabs>
        <w:ind w:left="3480" w:hanging="360"/>
      </w:pPr>
      <w:rPr>
        <w:rFonts w:hint="default"/>
      </w:rPr>
    </w:lvl>
    <w:lvl w:ilvl="6" w:tplc="5A784736" w:tentative="1">
      <w:start w:val="1"/>
      <w:numFmt w:val="bullet"/>
      <w:lvlText w:val=""/>
      <w:lvlJc w:val="left"/>
      <w:pPr>
        <w:tabs>
          <w:tab w:val="num" w:pos="3960"/>
        </w:tabs>
        <w:ind w:left="3960" w:hanging="420"/>
      </w:pPr>
      <w:rPr>
        <w:rFonts w:ascii="Wingdings" w:hAnsi="Wingdings" w:hint="default"/>
      </w:rPr>
    </w:lvl>
    <w:lvl w:ilvl="7" w:tplc="57C22DB6" w:tentative="1">
      <w:start w:val="1"/>
      <w:numFmt w:val="bullet"/>
      <w:lvlText w:val=""/>
      <w:lvlJc w:val="left"/>
      <w:pPr>
        <w:tabs>
          <w:tab w:val="num" w:pos="4380"/>
        </w:tabs>
        <w:ind w:left="4380" w:hanging="420"/>
      </w:pPr>
      <w:rPr>
        <w:rFonts w:ascii="Wingdings" w:hAnsi="Wingdings" w:hint="default"/>
      </w:rPr>
    </w:lvl>
    <w:lvl w:ilvl="8" w:tplc="230244D4" w:tentative="1">
      <w:start w:val="1"/>
      <w:numFmt w:val="bullet"/>
      <w:lvlText w:val=""/>
      <w:lvlJc w:val="left"/>
      <w:pPr>
        <w:tabs>
          <w:tab w:val="num" w:pos="4800"/>
        </w:tabs>
        <w:ind w:left="4800" w:hanging="420"/>
      </w:pPr>
      <w:rPr>
        <w:rFonts w:ascii="Wingdings" w:hAnsi="Wingdings" w:hint="default"/>
      </w:rPr>
    </w:lvl>
  </w:abstractNum>
  <w:abstractNum w:abstractNumId="9">
    <w:nsid w:val="5FD24715"/>
    <w:multiLevelType w:val="hybridMultilevel"/>
    <w:tmpl w:val="69E846CE"/>
    <w:lvl w:ilvl="0" w:tplc="BF940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A207461"/>
    <w:multiLevelType w:val="hybridMultilevel"/>
    <w:tmpl w:val="15BE807C"/>
    <w:lvl w:ilvl="0" w:tplc="03702C8A">
      <w:start w:val="1"/>
      <w:numFmt w:val="bullet"/>
      <w:lvlText w:val=""/>
      <w:lvlJc w:val="left"/>
      <w:pPr>
        <w:tabs>
          <w:tab w:val="num" w:pos="2043"/>
        </w:tabs>
        <w:ind w:left="2043" w:hanging="341"/>
      </w:pPr>
      <w:rPr>
        <w:rFonts w:ascii="Symbol" w:hAnsi="Symbol" w:hint="default"/>
        <w:color w:val="auto"/>
      </w:rPr>
    </w:lvl>
    <w:lvl w:ilvl="1" w:tplc="2EF6074C" w:tentative="1">
      <w:start w:val="1"/>
      <w:numFmt w:val="bullet"/>
      <w:lvlText w:val=""/>
      <w:lvlJc w:val="left"/>
      <w:pPr>
        <w:tabs>
          <w:tab w:val="num" w:pos="840"/>
        </w:tabs>
        <w:ind w:left="840" w:hanging="420"/>
      </w:pPr>
      <w:rPr>
        <w:rFonts w:ascii="Wingdings" w:hAnsi="Wingdings" w:hint="default"/>
      </w:rPr>
    </w:lvl>
    <w:lvl w:ilvl="2" w:tplc="69566324" w:tentative="1">
      <w:start w:val="1"/>
      <w:numFmt w:val="bullet"/>
      <w:lvlText w:val=""/>
      <w:lvlJc w:val="left"/>
      <w:pPr>
        <w:tabs>
          <w:tab w:val="num" w:pos="1260"/>
        </w:tabs>
        <w:ind w:left="1260" w:hanging="420"/>
      </w:pPr>
      <w:rPr>
        <w:rFonts w:ascii="Wingdings" w:hAnsi="Wingdings" w:hint="default"/>
      </w:rPr>
    </w:lvl>
    <w:lvl w:ilvl="3" w:tplc="B50E893A" w:tentative="1">
      <w:start w:val="1"/>
      <w:numFmt w:val="bullet"/>
      <w:lvlText w:val=""/>
      <w:lvlJc w:val="left"/>
      <w:pPr>
        <w:tabs>
          <w:tab w:val="num" w:pos="1680"/>
        </w:tabs>
        <w:ind w:left="1680" w:hanging="420"/>
      </w:pPr>
      <w:rPr>
        <w:rFonts w:ascii="Wingdings" w:hAnsi="Wingdings" w:hint="default"/>
      </w:rPr>
    </w:lvl>
    <w:lvl w:ilvl="4" w:tplc="01487384" w:tentative="1">
      <w:start w:val="1"/>
      <w:numFmt w:val="bullet"/>
      <w:lvlText w:val=""/>
      <w:lvlJc w:val="left"/>
      <w:pPr>
        <w:tabs>
          <w:tab w:val="num" w:pos="2100"/>
        </w:tabs>
        <w:ind w:left="2100" w:hanging="420"/>
      </w:pPr>
      <w:rPr>
        <w:rFonts w:ascii="Wingdings" w:hAnsi="Wingdings" w:hint="default"/>
      </w:rPr>
    </w:lvl>
    <w:lvl w:ilvl="5" w:tplc="1152D60C" w:tentative="1">
      <w:start w:val="1"/>
      <w:numFmt w:val="bullet"/>
      <w:lvlText w:val=""/>
      <w:lvlJc w:val="left"/>
      <w:pPr>
        <w:tabs>
          <w:tab w:val="num" w:pos="2520"/>
        </w:tabs>
        <w:ind w:left="2520" w:hanging="420"/>
      </w:pPr>
      <w:rPr>
        <w:rFonts w:ascii="Wingdings" w:hAnsi="Wingdings" w:hint="default"/>
      </w:rPr>
    </w:lvl>
    <w:lvl w:ilvl="6" w:tplc="1BCA7B94" w:tentative="1">
      <w:start w:val="1"/>
      <w:numFmt w:val="bullet"/>
      <w:lvlText w:val=""/>
      <w:lvlJc w:val="left"/>
      <w:pPr>
        <w:tabs>
          <w:tab w:val="num" w:pos="2940"/>
        </w:tabs>
        <w:ind w:left="2940" w:hanging="420"/>
      </w:pPr>
      <w:rPr>
        <w:rFonts w:ascii="Wingdings" w:hAnsi="Wingdings" w:hint="default"/>
      </w:rPr>
    </w:lvl>
    <w:lvl w:ilvl="7" w:tplc="7C3A59D4" w:tentative="1">
      <w:start w:val="1"/>
      <w:numFmt w:val="bullet"/>
      <w:lvlText w:val=""/>
      <w:lvlJc w:val="left"/>
      <w:pPr>
        <w:tabs>
          <w:tab w:val="num" w:pos="3360"/>
        </w:tabs>
        <w:ind w:left="3360" w:hanging="420"/>
      </w:pPr>
      <w:rPr>
        <w:rFonts w:ascii="Wingdings" w:hAnsi="Wingdings" w:hint="default"/>
      </w:rPr>
    </w:lvl>
    <w:lvl w:ilvl="8" w:tplc="6F3CED42"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0"/>
  </w:num>
  <w:num w:numId="3">
    <w:abstractNumId w:val="2"/>
  </w:num>
  <w:num w:numId="4">
    <w:abstractNumId w:val="3"/>
  </w:num>
  <w:num w:numId="5">
    <w:abstractNumId w:val="5"/>
  </w:num>
  <w:num w:numId="6">
    <w:abstractNumId w:val="10"/>
  </w:num>
  <w:num w:numId="7">
    <w:abstractNumId w:val="1"/>
  </w:num>
  <w:num w:numId="8">
    <w:abstractNumId w:val="8"/>
  </w:num>
  <w:num w:numId="9">
    <w:abstractNumId w:val="7"/>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56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70D"/>
    <w:rsid w:val="00000921"/>
    <w:rsid w:val="00015A46"/>
    <w:rsid w:val="00022448"/>
    <w:rsid w:val="000270CB"/>
    <w:rsid w:val="0003256F"/>
    <w:rsid w:val="00033179"/>
    <w:rsid w:val="0003774C"/>
    <w:rsid w:val="0004613A"/>
    <w:rsid w:val="00046E99"/>
    <w:rsid w:val="00057E42"/>
    <w:rsid w:val="00065EC5"/>
    <w:rsid w:val="00066722"/>
    <w:rsid w:val="00072FC3"/>
    <w:rsid w:val="000763D0"/>
    <w:rsid w:val="00076E18"/>
    <w:rsid w:val="00081557"/>
    <w:rsid w:val="000C1F28"/>
    <w:rsid w:val="000C3EF1"/>
    <w:rsid w:val="000D0635"/>
    <w:rsid w:val="000D07EC"/>
    <w:rsid w:val="000D0AB5"/>
    <w:rsid w:val="000E0A4E"/>
    <w:rsid w:val="000E2E06"/>
    <w:rsid w:val="000E553F"/>
    <w:rsid w:val="000F6609"/>
    <w:rsid w:val="00103F80"/>
    <w:rsid w:val="00106CA0"/>
    <w:rsid w:val="00133C93"/>
    <w:rsid w:val="00141F09"/>
    <w:rsid w:val="001459B0"/>
    <w:rsid w:val="00145C2D"/>
    <w:rsid w:val="00146FE2"/>
    <w:rsid w:val="001556EB"/>
    <w:rsid w:val="0016212B"/>
    <w:rsid w:val="00162C26"/>
    <w:rsid w:val="0016449F"/>
    <w:rsid w:val="00180C67"/>
    <w:rsid w:val="001834F2"/>
    <w:rsid w:val="00183F44"/>
    <w:rsid w:val="001B009A"/>
    <w:rsid w:val="001B221C"/>
    <w:rsid w:val="001E24C6"/>
    <w:rsid w:val="00204E4C"/>
    <w:rsid w:val="0021011E"/>
    <w:rsid w:val="00210228"/>
    <w:rsid w:val="002165E1"/>
    <w:rsid w:val="00225EFE"/>
    <w:rsid w:val="0023080F"/>
    <w:rsid w:val="00231EB2"/>
    <w:rsid w:val="00235948"/>
    <w:rsid w:val="00251405"/>
    <w:rsid w:val="0025542B"/>
    <w:rsid w:val="002627F7"/>
    <w:rsid w:val="002647D6"/>
    <w:rsid w:val="0027693D"/>
    <w:rsid w:val="0028008D"/>
    <w:rsid w:val="00283DA3"/>
    <w:rsid w:val="00291639"/>
    <w:rsid w:val="00293460"/>
    <w:rsid w:val="00297AC1"/>
    <w:rsid w:val="002A2C02"/>
    <w:rsid w:val="002B6EE5"/>
    <w:rsid w:val="002C2B6C"/>
    <w:rsid w:val="002E0BA4"/>
    <w:rsid w:val="002E703A"/>
    <w:rsid w:val="002F1B0E"/>
    <w:rsid w:val="0030117E"/>
    <w:rsid w:val="0031185A"/>
    <w:rsid w:val="0033606F"/>
    <w:rsid w:val="00342DF4"/>
    <w:rsid w:val="003437FA"/>
    <w:rsid w:val="003476F1"/>
    <w:rsid w:val="00357AD9"/>
    <w:rsid w:val="00363961"/>
    <w:rsid w:val="00366FEE"/>
    <w:rsid w:val="00381864"/>
    <w:rsid w:val="00382C8A"/>
    <w:rsid w:val="0038428D"/>
    <w:rsid w:val="00393A3D"/>
    <w:rsid w:val="003C6C67"/>
    <w:rsid w:val="003D0F21"/>
    <w:rsid w:val="003E184C"/>
    <w:rsid w:val="003E2DB4"/>
    <w:rsid w:val="003E4013"/>
    <w:rsid w:val="003E4730"/>
    <w:rsid w:val="003E6FD6"/>
    <w:rsid w:val="0042104B"/>
    <w:rsid w:val="004319AC"/>
    <w:rsid w:val="00431F16"/>
    <w:rsid w:val="00433A3D"/>
    <w:rsid w:val="00445D13"/>
    <w:rsid w:val="004519B3"/>
    <w:rsid w:val="004527A8"/>
    <w:rsid w:val="004528F1"/>
    <w:rsid w:val="00471A53"/>
    <w:rsid w:val="00474965"/>
    <w:rsid w:val="0048115A"/>
    <w:rsid w:val="004A0DE3"/>
    <w:rsid w:val="004D60FB"/>
    <w:rsid w:val="004E1ADF"/>
    <w:rsid w:val="004E1C67"/>
    <w:rsid w:val="004F08B0"/>
    <w:rsid w:val="004F6F59"/>
    <w:rsid w:val="00500FF1"/>
    <w:rsid w:val="00501D80"/>
    <w:rsid w:val="0051418E"/>
    <w:rsid w:val="00516D68"/>
    <w:rsid w:val="00524910"/>
    <w:rsid w:val="005309AF"/>
    <w:rsid w:val="005317B3"/>
    <w:rsid w:val="005413D4"/>
    <w:rsid w:val="0054273D"/>
    <w:rsid w:val="0054436B"/>
    <w:rsid w:val="00552E1D"/>
    <w:rsid w:val="00572166"/>
    <w:rsid w:val="00583AFC"/>
    <w:rsid w:val="00591D18"/>
    <w:rsid w:val="00593D87"/>
    <w:rsid w:val="005A1A25"/>
    <w:rsid w:val="005A2A41"/>
    <w:rsid w:val="005B7682"/>
    <w:rsid w:val="005C4058"/>
    <w:rsid w:val="005D2651"/>
    <w:rsid w:val="005E3641"/>
    <w:rsid w:val="005E396A"/>
    <w:rsid w:val="005E7B25"/>
    <w:rsid w:val="005F688D"/>
    <w:rsid w:val="00601636"/>
    <w:rsid w:val="00611620"/>
    <w:rsid w:val="0061284A"/>
    <w:rsid w:val="00614C2E"/>
    <w:rsid w:val="00627D0E"/>
    <w:rsid w:val="0063277C"/>
    <w:rsid w:val="00633F9C"/>
    <w:rsid w:val="006347F3"/>
    <w:rsid w:val="0064529E"/>
    <w:rsid w:val="0065300D"/>
    <w:rsid w:val="006537F6"/>
    <w:rsid w:val="00665D4E"/>
    <w:rsid w:val="006664F5"/>
    <w:rsid w:val="00670B70"/>
    <w:rsid w:val="00673F23"/>
    <w:rsid w:val="00681446"/>
    <w:rsid w:val="00681BFB"/>
    <w:rsid w:val="00685DAD"/>
    <w:rsid w:val="00687490"/>
    <w:rsid w:val="006A1F73"/>
    <w:rsid w:val="006A363F"/>
    <w:rsid w:val="006A3829"/>
    <w:rsid w:val="006A39DB"/>
    <w:rsid w:val="006A5397"/>
    <w:rsid w:val="006A60A0"/>
    <w:rsid w:val="006B0545"/>
    <w:rsid w:val="006B1DBF"/>
    <w:rsid w:val="006B5995"/>
    <w:rsid w:val="006B6147"/>
    <w:rsid w:val="006C3F9C"/>
    <w:rsid w:val="006C595F"/>
    <w:rsid w:val="006D30EB"/>
    <w:rsid w:val="006E3ACD"/>
    <w:rsid w:val="006E7039"/>
    <w:rsid w:val="006F023B"/>
    <w:rsid w:val="006F543F"/>
    <w:rsid w:val="00707208"/>
    <w:rsid w:val="00714254"/>
    <w:rsid w:val="0071662A"/>
    <w:rsid w:val="00716F87"/>
    <w:rsid w:val="0072540C"/>
    <w:rsid w:val="00730EA0"/>
    <w:rsid w:val="00735252"/>
    <w:rsid w:val="00737936"/>
    <w:rsid w:val="0075039E"/>
    <w:rsid w:val="007517FC"/>
    <w:rsid w:val="007526C4"/>
    <w:rsid w:val="00753ECA"/>
    <w:rsid w:val="00760FF2"/>
    <w:rsid w:val="00771588"/>
    <w:rsid w:val="00775E9C"/>
    <w:rsid w:val="007764C8"/>
    <w:rsid w:val="00781C8A"/>
    <w:rsid w:val="007840FC"/>
    <w:rsid w:val="007A6E54"/>
    <w:rsid w:val="007B0CB6"/>
    <w:rsid w:val="007B253E"/>
    <w:rsid w:val="007B3AF0"/>
    <w:rsid w:val="007B5AC7"/>
    <w:rsid w:val="007B5CEA"/>
    <w:rsid w:val="007B632F"/>
    <w:rsid w:val="007C3F61"/>
    <w:rsid w:val="007C62D2"/>
    <w:rsid w:val="007D3CB9"/>
    <w:rsid w:val="007D450E"/>
    <w:rsid w:val="007F0A96"/>
    <w:rsid w:val="007F38D6"/>
    <w:rsid w:val="007F529C"/>
    <w:rsid w:val="00811CD0"/>
    <w:rsid w:val="00812A16"/>
    <w:rsid w:val="008132ED"/>
    <w:rsid w:val="00813914"/>
    <w:rsid w:val="008179D6"/>
    <w:rsid w:val="0082272F"/>
    <w:rsid w:val="00830B09"/>
    <w:rsid w:val="00831F5B"/>
    <w:rsid w:val="00832585"/>
    <w:rsid w:val="00837C00"/>
    <w:rsid w:val="00854093"/>
    <w:rsid w:val="0086572C"/>
    <w:rsid w:val="00871B43"/>
    <w:rsid w:val="00880B4C"/>
    <w:rsid w:val="008814AA"/>
    <w:rsid w:val="00882E7B"/>
    <w:rsid w:val="00882F7E"/>
    <w:rsid w:val="00883737"/>
    <w:rsid w:val="008902A7"/>
    <w:rsid w:val="00896F82"/>
    <w:rsid w:val="008A2412"/>
    <w:rsid w:val="008A338B"/>
    <w:rsid w:val="008C366B"/>
    <w:rsid w:val="008E3847"/>
    <w:rsid w:val="008F04BB"/>
    <w:rsid w:val="008F4DD7"/>
    <w:rsid w:val="00901A09"/>
    <w:rsid w:val="00922BEC"/>
    <w:rsid w:val="00925DB2"/>
    <w:rsid w:val="00947505"/>
    <w:rsid w:val="00951B35"/>
    <w:rsid w:val="0096404B"/>
    <w:rsid w:val="009731F3"/>
    <w:rsid w:val="00983002"/>
    <w:rsid w:val="00983CDC"/>
    <w:rsid w:val="009912F7"/>
    <w:rsid w:val="00997D0F"/>
    <w:rsid w:val="009A2784"/>
    <w:rsid w:val="009B5453"/>
    <w:rsid w:val="009B584E"/>
    <w:rsid w:val="009B7F9A"/>
    <w:rsid w:val="009D31F5"/>
    <w:rsid w:val="009E174C"/>
    <w:rsid w:val="009E2D83"/>
    <w:rsid w:val="009E5057"/>
    <w:rsid w:val="009E639E"/>
    <w:rsid w:val="009F7602"/>
    <w:rsid w:val="00A01440"/>
    <w:rsid w:val="00A2605F"/>
    <w:rsid w:val="00A33480"/>
    <w:rsid w:val="00A356EB"/>
    <w:rsid w:val="00A36356"/>
    <w:rsid w:val="00A43616"/>
    <w:rsid w:val="00A54238"/>
    <w:rsid w:val="00A75C92"/>
    <w:rsid w:val="00A779D7"/>
    <w:rsid w:val="00A874E3"/>
    <w:rsid w:val="00AA27DA"/>
    <w:rsid w:val="00AA4634"/>
    <w:rsid w:val="00AB16EE"/>
    <w:rsid w:val="00AB28D0"/>
    <w:rsid w:val="00AD326F"/>
    <w:rsid w:val="00AE0B7C"/>
    <w:rsid w:val="00AF0E93"/>
    <w:rsid w:val="00B036B0"/>
    <w:rsid w:val="00B04789"/>
    <w:rsid w:val="00B07995"/>
    <w:rsid w:val="00B1032C"/>
    <w:rsid w:val="00B166ED"/>
    <w:rsid w:val="00B16E6E"/>
    <w:rsid w:val="00B1767E"/>
    <w:rsid w:val="00B17E21"/>
    <w:rsid w:val="00B21718"/>
    <w:rsid w:val="00B27028"/>
    <w:rsid w:val="00B36D2B"/>
    <w:rsid w:val="00B41230"/>
    <w:rsid w:val="00B41C71"/>
    <w:rsid w:val="00B4210B"/>
    <w:rsid w:val="00B4656D"/>
    <w:rsid w:val="00B466F2"/>
    <w:rsid w:val="00B57448"/>
    <w:rsid w:val="00B60089"/>
    <w:rsid w:val="00B62E01"/>
    <w:rsid w:val="00B7358B"/>
    <w:rsid w:val="00B74359"/>
    <w:rsid w:val="00B75C40"/>
    <w:rsid w:val="00B76EC8"/>
    <w:rsid w:val="00B8637F"/>
    <w:rsid w:val="00B872E3"/>
    <w:rsid w:val="00BA2EE9"/>
    <w:rsid w:val="00BA5807"/>
    <w:rsid w:val="00BC04C3"/>
    <w:rsid w:val="00BD2A33"/>
    <w:rsid w:val="00C012EB"/>
    <w:rsid w:val="00C01F69"/>
    <w:rsid w:val="00C01F81"/>
    <w:rsid w:val="00C0582B"/>
    <w:rsid w:val="00C05845"/>
    <w:rsid w:val="00C061B6"/>
    <w:rsid w:val="00C06462"/>
    <w:rsid w:val="00C07A15"/>
    <w:rsid w:val="00C15496"/>
    <w:rsid w:val="00C20F1D"/>
    <w:rsid w:val="00C233D1"/>
    <w:rsid w:val="00C239B3"/>
    <w:rsid w:val="00C26E87"/>
    <w:rsid w:val="00C3148A"/>
    <w:rsid w:val="00C44148"/>
    <w:rsid w:val="00C4574B"/>
    <w:rsid w:val="00C51249"/>
    <w:rsid w:val="00C635A1"/>
    <w:rsid w:val="00C6779C"/>
    <w:rsid w:val="00C71CD9"/>
    <w:rsid w:val="00C741F1"/>
    <w:rsid w:val="00C743FB"/>
    <w:rsid w:val="00C772D3"/>
    <w:rsid w:val="00CB6CF8"/>
    <w:rsid w:val="00CC0068"/>
    <w:rsid w:val="00CC0E56"/>
    <w:rsid w:val="00CE3546"/>
    <w:rsid w:val="00CE40D6"/>
    <w:rsid w:val="00CE61BA"/>
    <w:rsid w:val="00CF6CA1"/>
    <w:rsid w:val="00D033B3"/>
    <w:rsid w:val="00D16AF6"/>
    <w:rsid w:val="00D20EBE"/>
    <w:rsid w:val="00D22605"/>
    <w:rsid w:val="00D24A8C"/>
    <w:rsid w:val="00D26D75"/>
    <w:rsid w:val="00D32BCB"/>
    <w:rsid w:val="00D42E26"/>
    <w:rsid w:val="00D47F75"/>
    <w:rsid w:val="00D55414"/>
    <w:rsid w:val="00D565C9"/>
    <w:rsid w:val="00D65F16"/>
    <w:rsid w:val="00D70246"/>
    <w:rsid w:val="00D70FE8"/>
    <w:rsid w:val="00D738AA"/>
    <w:rsid w:val="00D80453"/>
    <w:rsid w:val="00D80D78"/>
    <w:rsid w:val="00D94763"/>
    <w:rsid w:val="00DA1586"/>
    <w:rsid w:val="00DA581F"/>
    <w:rsid w:val="00DB3B71"/>
    <w:rsid w:val="00DB4D00"/>
    <w:rsid w:val="00DC2B55"/>
    <w:rsid w:val="00DD08BF"/>
    <w:rsid w:val="00DD2722"/>
    <w:rsid w:val="00DF0F92"/>
    <w:rsid w:val="00DF47A4"/>
    <w:rsid w:val="00DF53B2"/>
    <w:rsid w:val="00DF5C32"/>
    <w:rsid w:val="00E030DE"/>
    <w:rsid w:val="00E15D50"/>
    <w:rsid w:val="00E26896"/>
    <w:rsid w:val="00E35BFF"/>
    <w:rsid w:val="00E36CDA"/>
    <w:rsid w:val="00E44958"/>
    <w:rsid w:val="00E53E5B"/>
    <w:rsid w:val="00E5633E"/>
    <w:rsid w:val="00E568BC"/>
    <w:rsid w:val="00E71A09"/>
    <w:rsid w:val="00E7434D"/>
    <w:rsid w:val="00E92AD8"/>
    <w:rsid w:val="00EA4B9E"/>
    <w:rsid w:val="00EA5DD6"/>
    <w:rsid w:val="00EA663A"/>
    <w:rsid w:val="00EB1988"/>
    <w:rsid w:val="00EB36ED"/>
    <w:rsid w:val="00EB4ED9"/>
    <w:rsid w:val="00EB607A"/>
    <w:rsid w:val="00EB6184"/>
    <w:rsid w:val="00EC4F21"/>
    <w:rsid w:val="00ED0FCD"/>
    <w:rsid w:val="00ED770D"/>
    <w:rsid w:val="00ED7B89"/>
    <w:rsid w:val="00EE3EA0"/>
    <w:rsid w:val="00EE6B0A"/>
    <w:rsid w:val="00F06087"/>
    <w:rsid w:val="00F1218B"/>
    <w:rsid w:val="00F128F0"/>
    <w:rsid w:val="00F41EF8"/>
    <w:rsid w:val="00F466A6"/>
    <w:rsid w:val="00F46F5A"/>
    <w:rsid w:val="00F4703F"/>
    <w:rsid w:val="00F577A1"/>
    <w:rsid w:val="00F62996"/>
    <w:rsid w:val="00F63806"/>
    <w:rsid w:val="00F65E4F"/>
    <w:rsid w:val="00F76B4C"/>
    <w:rsid w:val="00F82346"/>
    <w:rsid w:val="00F903C3"/>
    <w:rsid w:val="00F94083"/>
    <w:rsid w:val="00FA02E7"/>
    <w:rsid w:val="00FA128D"/>
    <w:rsid w:val="00FA31E8"/>
    <w:rsid w:val="00FA367E"/>
    <w:rsid w:val="00FA54F2"/>
    <w:rsid w:val="00FC322A"/>
    <w:rsid w:val="00FC5345"/>
    <w:rsid w:val="00FC7481"/>
    <w:rsid w:val="00FD5280"/>
    <w:rsid w:val="00FE36E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6B"/>
    <w:pPr>
      <w:widowControl w:val="0"/>
      <w:jc w:val="both"/>
    </w:pPr>
  </w:style>
  <w:style w:type="paragraph" w:styleId="1">
    <w:name w:val="heading 1"/>
    <w:basedOn w:val="a"/>
    <w:next w:val="a"/>
    <w:link w:val="10"/>
    <w:uiPriority w:val="9"/>
    <w:qFormat/>
    <w:rsid w:val="00C01F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70D"/>
    <w:pPr>
      <w:ind w:leftChars="400" w:left="840"/>
    </w:pPr>
  </w:style>
  <w:style w:type="paragraph" w:styleId="a4">
    <w:name w:val="header"/>
    <w:basedOn w:val="a"/>
    <w:link w:val="a5"/>
    <w:uiPriority w:val="99"/>
    <w:unhideWhenUsed/>
    <w:rsid w:val="00076E18"/>
    <w:pPr>
      <w:tabs>
        <w:tab w:val="center" w:pos="4252"/>
        <w:tab w:val="right" w:pos="8504"/>
      </w:tabs>
      <w:snapToGrid w:val="0"/>
    </w:pPr>
  </w:style>
  <w:style w:type="character" w:customStyle="1" w:styleId="a5">
    <w:name w:val="ヘッダー (文字)"/>
    <w:basedOn w:val="a0"/>
    <w:link w:val="a4"/>
    <w:uiPriority w:val="99"/>
    <w:rsid w:val="00076E18"/>
  </w:style>
  <w:style w:type="paragraph" w:styleId="a6">
    <w:name w:val="footer"/>
    <w:basedOn w:val="a"/>
    <w:link w:val="a7"/>
    <w:uiPriority w:val="99"/>
    <w:unhideWhenUsed/>
    <w:rsid w:val="00076E18"/>
    <w:pPr>
      <w:tabs>
        <w:tab w:val="center" w:pos="4252"/>
        <w:tab w:val="right" w:pos="8504"/>
      </w:tabs>
      <w:snapToGrid w:val="0"/>
    </w:pPr>
  </w:style>
  <w:style w:type="character" w:customStyle="1" w:styleId="a7">
    <w:name w:val="フッター (文字)"/>
    <w:basedOn w:val="a0"/>
    <w:link w:val="a6"/>
    <w:uiPriority w:val="99"/>
    <w:rsid w:val="00076E18"/>
  </w:style>
  <w:style w:type="paragraph" w:customStyle="1" w:styleId="a8">
    <w:name w:val="一太郎８/９"/>
    <w:rsid w:val="00A0144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2">
    <w:name w:val="Body Text Indent 2"/>
    <w:basedOn w:val="a"/>
    <w:link w:val="20"/>
    <w:rsid w:val="00F63806"/>
    <w:pPr>
      <w:spacing w:line="480" w:lineRule="auto"/>
      <w:ind w:leftChars="400" w:left="851"/>
    </w:pPr>
    <w:rPr>
      <w:rFonts w:ascii="Century" w:eastAsia="ＭＳ 明朝" w:hAnsi="Century" w:cs="Times New Roman"/>
      <w:szCs w:val="20"/>
    </w:rPr>
  </w:style>
  <w:style w:type="character" w:customStyle="1" w:styleId="20">
    <w:name w:val="本文インデント 2 (文字)"/>
    <w:basedOn w:val="a0"/>
    <w:link w:val="2"/>
    <w:rsid w:val="00F63806"/>
    <w:rPr>
      <w:rFonts w:ascii="Century" w:eastAsia="ＭＳ 明朝" w:hAnsi="Century" w:cs="Times New Roman"/>
      <w:szCs w:val="20"/>
    </w:rPr>
  </w:style>
  <w:style w:type="paragraph" w:styleId="a9">
    <w:name w:val="Body Text Indent"/>
    <w:basedOn w:val="a"/>
    <w:link w:val="aa"/>
    <w:rsid w:val="005A2A41"/>
    <w:pPr>
      <w:ind w:leftChars="400" w:left="851"/>
    </w:pPr>
    <w:rPr>
      <w:rFonts w:ascii="Century" w:eastAsia="ＭＳ 明朝" w:hAnsi="Century" w:cs="Times New Roman"/>
      <w:szCs w:val="20"/>
    </w:rPr>
  </w:style>
  <w:style w:type="character" w:customStyle="1" w:styleId="aa">
    <w:name w:val="本文インデント (文字)"/>
    <w:basedOn w:val="a0"/>
    <w:link w:val="a9"/>
    <w:rsid w:val="005A2A41"/>
    <w:rPr>
      <w:rFonts w:ascii="Century" w:eastAsia="ＭＳ 明朝" w:hAnsi="Century" w:cs="Times New Roman"/>
      <w:szCs w:val="20"/>
    </w:rPr>
  </w:style>
  <w:style w:type="paragraph" w:styleId="ab">
    <w:name w:val="Body Text"/>
    <w:basedOn w:val="a"/>
    <w:link w:val="ac"/>
    <w:uiPriority w:val="99"/>
    <w:semiHidden/>
    <w:unhideWhenUsed/>
    <w:rsid w:val="002A2C02"/>
  </w:style>
  <w:style w:type="character" w:customStyle="1" w:styleId="ac">
    <w:name w:val="本文 (文字)"/>
    <w:basedOn w:val="a0"/>
    <w:link w:val="ab"/>
    <w:uiPriority w:val="99"/>
    <w:semiHidden/>
    <w:rsid w:val="002A2C02"/>
  </w:style>
  <w:style w:type="character" w:customStyle="1" w:styleId="gothic">
    <w:name w:val="gothic"/>
    <w:rsid w:val="00FD5280"/>
    <w:rPr>
      <w:rFonts w:ascii="Arial" w:hAnsi="Arial"/>
      <w:color w:val="000000"/>
      <w:sz w:val="22"/>
    </w:rPr>
  </w:style>
  <w:style w:type="paragraph" w:styleId="11">
    <w:name w:val="toc 1"/>
    <w:basedOn w:val="a"/>
    <w:next w:val="a"/>
    <w:autoRedefine/>
    <w:uiPriority w:val="39"/>
    <w:unhideWhenUsed/>
    <w:rsid w:val="00C01F69"/>
  </w:style>
  <w:style w:type="character" w:styleId="ad">
    <w:name w:val="Hyperlink"/>
    <w:basedOn w:val="a0"/>
    <w:uiPriority w:val="99"/>
    <w:unhideWhenUsed/>
    <w:rsid w:val="00C01F69"/>
    <w:rPr>
      <w:color w:val="0563C1" w:themeColor="hyperlink"/>
      <w:u w:val="single"/>
    </w:rPr>
  </w:style>
  <w:style w:type="character" w:customStyle="1" w:styleId="10">
    <w:name w:val="見出し 1 (文字)"/>
    <w:basedOn w:val="a0"/>
    <w:link w:val="1"/>
    <w:uiPriority w:val="9"/>
    <w:rsid w:val="00C01F69"/>
    <w:rPr>
      <w:rFonts w:asciiTheme="majorHAnsi" w:eastAsiaTheme="majorEastAsia" w:hAnsiTheme="majorHAnsi" w:cstheme="majorBidi"/>
      <w:sz w:val="24"/>
      <w:szCs w:val="24"/>
    </w:rPr>
  </w:style>
  <w:style w:type="character" w:styleId="ae">
    <w:name w:val="annotation reference"/>
    <w:basedOn w:val="a0"/>
    <w:uiPriority w:val="99"/>
    <w:semiHidden/>
    <w:unhideWhenUsed/>
    <w:rsid w:val="00922BEC"/>
    <w:rPr>
      <w:sz w:val="18"/>
      <w:szCs w:val="18"/>
    </w:rPr>
  </w:style>
  <w:style w:type="paragraph" w:styleId="af">
    <w:name w:val="annotation text"/>
    <w:basedOn w:val="a"/>
    <w:link w:val="af0"/>
    <w:uiPriority w:val="99"/>
    <w:semiHidden/>
    <w:unhideWhenUsed/>
    <w:rsid w:val="00922BEC"/>
    <w:pPr>
      <w:jc w:val="left"/>
    </w:pPr>
  </w:style>
  <w:style w:type="character" w:customStyle="1" w:styleId="af0">
    <w:name w:val="コメント文字列 (文字)"/>
    <w:basedOn w:val="a0"/>
    <w:link w:val="af"/>
    <w:uiPriority w:val="99"/>
    <w:semiHidden/>
    <w:rsid w:val="00922BEC"/>
  </w:style>
  <w:style w:type="paragraph" w:styleId="af1">
    <w:name w:val="annotation subject"/>
    <w:basedOn w:val="af"/>
    <w:next w:val="af"/>
    <w:link w:val="af2"/>
    <w:uiPriority w:val="99"/>
    <w:semiHidden/>
    <w:unhideWhenUsed/>
    <w:rsid w:val="00922BEC"/>
    <w:rPr>
      <w:b/>
      <w:bCs/>
    </w:rPr>
  </w:style>
  <w:style w:type="character" w:customStyle="1" w:styleId="af2">
    <w:name w:val="コメント内容 (文字)"/>
    <w:basedOn w:val="af0"/>
    <w:link w:val="af1"/>
    <w:uiPriority w:val="99"/>
    <w:semiHidden/>
    <w:rsid w:val="00922BEC"/>
    <w:rPr>
      <w:b/>
      <w:bCs/>
    </w:rPr>
  </w:style>
  <w:style w:type="paragraph" w:styleId="af3">
    <w:name w:val="Balloon Text"/>
    <w:basedOn w:val="a"/>
    <w:link w:val="af4"/>
    <w:uiPriority w:val="99"/>
    <w:semiHidden/>
    <w:unhideWhenUsed/>
    <w:rsid w:val="00922BE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22BEC"/>
    <w:rPr>
      <w:rFonts w:asciiTheme="majorHAnsi" w:eastAsiaTheme="majorEastAsia" w:hAnsiTheme="majorHAnsi" w:cstheme="majorBidi"/>
      <w:sz w:val="18"/>
      <w:szCs w:val="18"/>
    </w:rPr>
  </w:style>
  <w:style w:type="character" w:customStyle="1" w:styleId="cit-sepcit-sep-after-article-pages">
    <w:name w:val="cit-sep cit-sep-after-article-pages"/>
    <w:basedOn w:val="a0"/>
    <w:rsid w:val="00753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C01F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70D"/>
    <w:pPr>
      <w:ind w:leftChars="400" w:left="840"/>
    </w:pPr>
  </w:style>
  <w:style w:type="paragraph" w:styleId="a4">
    <w:name w:val="header"/>
    <w:basedOn w:val="a"/>
    <w:link w:val="a5"/>
    <w:uiPriority w:val="99"/>
    <w:unhideWhenUsed/>
    <w:rsid w:val="00076E18"/>
    <w:pPr>
      <w:tabs>
        <w:tab w:val="center" w:pos="4252"/>
        <w:tab w:val="right" w:pos="8504"/>
      </w:tabs>
      <w:snapToGrid w:val="0"/>
    </w:pPr>
  </w:style>
  <w:style w:type="character" w:customStyle="1" w:styleId="a5">
    <w:name w:val="ヘッダー (文字)"/>
    <w:basedOn w:val="a0"/>
    <w:link w:val="a4"/>
    <w:uiPriority w:val="99"/>
    <w:rsid w:val="00076E18"/>
  </w:style>
  <w:style w:type="paragraph" w:styleId="a6">
    <w:name w:val="footer"/>
    <w:basedOn w:val="a"/>
    <w:link w:val="a7"/>
    <w:uiPriority w:val="99"/>
    <w:unhideWhenUsed/>
    <w:rsid w:val="00076E18"/>
    <w:pPr>
      <w:tabs>
        <w:tab w:val="center" w:pos="4252"/>
        <w:tab w:val="right" w:pos="8504"/>
      </w:tabs>
      <w:snapToGrid w:val="0"/>
    </w:pPr>
  </w:style>
  <w:style w:type="character" w:customStyle="1" w:styleId="a7">
    <w:name w:val="フッター (文字)"/>
    <w:basedOn w:val="a0"/>
    <w:link w:val="a6"/>
    <w:uiPriority w:val="99"/>
    <w:rsid w:val="00076E18"/>
  </w:style>
  <w:style w:type="paragraph" w:customStyle="1" w:styleId="a8">
    <w:name w:val="一太郎８/９"/>
    <w:rsid w:val="00A0144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2">
    <w:name w:val="Body Text Indent 2"/>
    <w:basedOn w:val="a"/>
    <w:link w:val="20"/>
    <w:rsid w:val="00F63806"/>
    <w:pPr>
      <w:spacing w:line="480" w:lineRule="auto"/>
      <w:ind w:leftChars="400" w:left="851"/>
    </w:pPr>
    <w:rPr>
      <w:rFonts w:ascii="Century" w:eastAsia="ＭＳ 明朝" w:hAnsi="Century" w:cs="Times New Roman"/>
      <w:szCs w:val="20"/>
    </w:rPr>
  </w:style>
  <w:style w:type="character" w:customStyle="1" w:styleId="20">
    <w:name w:val="本文インデント 2 (文字)"/>
    <w:basedOn w:val="a0"/>
    <w:link w:val="2"/>
    <w:rsid w:val="00F63806"/>
    <w:rPr>
      <w:rFonts w:ascii="Century" w:eastAsia="ＭＳ 明朝" w:hAnsi="Century" w:cs="Times New Roman"/>
      <w:szCs w:val="20"/>
    </w:rPr>
  </w:style>
  <w:style w:type="paragraph" w:styleId="a9">
    <w:name w:val="Body Text Indent"/>
    <w:basedOn w:val="a"/>
    <w:link w:val="aa"/>
    <w:rsid w:val="005A2A41"/>
    <w:pPr>
      <w:ind w:leftChars="400" w:left="851"/>
    </w:pPr>
    <w:rPr>
      <w:rFonts w:ascii="Century" w:eastAsia="ＭＳ 明朝" w:hAnsi="Century" w:cs="Times New Roman"/>
      <w:szCs w:val="20"/>
    </w:rPr>
  </w:style>
  <w:style w:type="character" w:customStyle="1" w:styleId="aa">
    <w:name w:val="本文インデント (文字)"/>
    <w:basedOn w:val="a0"/>
    <w:link w:val="a9"/>
    <w:rsid w:val="005A2A41"/>
    <w:rPr>
      <w:rFonts w:ascii="Century" w:eastAsia="ＭＳ 明朝" w:hAnsi="Century" w:cs="Times New Roman"/>
      <w:szCs w:val="20"/>
    </w:rPr>
  </w:style>
  <w:style w:type="paragraph" w:styleId="ab">
    <w:name w:val="Body Text"/>
    <w:basedOn w:val="a"/>
    <w:link w:val="ac"/>
    <w:uiPriority w:val="99"/>
    <w:semiHidden/>
    <w:unhideWhenUsed/>
    <w:rsid w:val="002A2C02"/>
  </w:style>
  <w:style w:type="character" w:customStyle="1" w:styleId="ac">
    <w:name w:val="本文 (文字)"/>
    <w:basedOn w:val="a0"/>
    <w:link w:val="ab"/>
    <w:uiPriority w:val="99"/>
    <w:semiHidden/>
    <w:rsid w:val="002A2C02"/>
  </w:style>
  <w:style w:type="character" w:customStyle="1" w:styleId="gothic">
    <w:name w:val="gothic"/>
    <w:rsid w:val="00FD5280"/>
    <w:rPr>
      <w:rFonts w:ascii="Arial" w:hAnsi="Arial"/>
      <w:color w:val="000000"/>
      <w:sz w:val="22"/>
    </w:rPr>
  </w:style>
  <w:style w:type="paragraph" w:styleId="11">
    <w:name w:val="toc 1"/>
    <w:basedOn w:val="a"/>
    <w:next w:val="a"/>
    <w:autoRedefine/>
    <w:uiPriority w:val="39"/>
    <w:unhideWhenUsed/>
    <w:rsid w:val="00C01F69"/>
  </w:style>
  <w:style w:type="character" w:styleId="ad">
    <w:name w:val="Hyperlink"/>
    <w:basedOn w:val="a0"/>
    <w:uiPriority w:val="99"/>
    <w:unhideWhenUsed/>
    <w:rsid w:val="00C01F69"/>
    <w:rPr>
      <w:color w:val="0563C1" w:themeColor="hyperlink"/>
      <w:u w:val="single"/>
    </w:rPr>
  </w:style>
  <w:style w:type="character" w:customStyle="1" w:styleId="10">
    <w:name w:val="見出し 1 (文字)"/>
    <w:basedOn w:val="a0"/>
    <w:link w:val="1"/>
    <w:uiPriority w:val="9"/>
    <w:rsid w:val="00C01F69"/>
    <w:rPr>
      <w:rFonts w:asciiTheme="majorHAnsi" w:eastAsiaTheme="majorEastAsia" w:hAnsiTheme="majorHAnsi" w:cstheme="majorBidi"/>
      <w:sz w:val="24"/>
      <w:szCs w:val="24"/>
    </w:rPr>
  </w:style>
  <w:style w:type="character" w:styleId="ae">
    <w:name w:val="annotation reference"/>
    <w:basedOn w:val="a0"/>
    <w:uiPriority w:val="99"/>
    <w:semiHidden/>
    <w:unhideWhenUsed/>
    <w:rsid w:val="00922BEC"/>
    <w:rPr>
      <w:sz w:val="18"/>
      <w:szCs w:val="18"/>
    </w:rPr>
  </w:style>
  <w:style w:type="paragraph" w:styleId="af">
    <w:name w:val="annotation text"/>
    <w:basedOn w:val="a"/>
    <w:link w:val="af0"/>
    <w:uiPriority w:val="99"/>
    <w:semiHidden/>
    <w:unhideWhenUsed/>
    <w:rsid w:val="00922BEC"/>
    <w:pPr>
      <w:jc w:val="left"/>
    </w:pPr>
  </w:style>
  <w:style w:type="character" w:customStyle="1" w:styleId="af0">
    <w:name w:val="コメント文字列 (文字)"/>
    <w:basedOn w:val="a0"/>
    <w:link w:val="af"/>
    <w:uiPriority w:val="99"/>
    <w:semiHidden/>
    <w:rsid w:val="00922BEC"/>
  </w:style>
  <w:style w:type="paragraph" w:styleId="af1">
    <w:name w:val="annotation subject"/>
    <w:basedOn w:val="af"/>
    <w:next w:val="af"/>
    <w:link w:val="af2"/>
    <w:uiPriority w:val="99"/>
    <w:semiHidden/>
    <w:unhideWhenUsed/>
    <w:rsid w:val="00922BEC"/>
    <w:rPr>
      <w:b/>
      <w:bCs/>
    </w:rPr>
  </w:style>
  <w:style w:type="character" w:customStyle="1" w:styleId="af2">
    <w:name w:val="コメント内容 (文字)"/>
    <w:basedOn w:val="af0"/>
    <w:link w:val="af1"/>
    <w:uiPriority w:val="99"/>
    <w:semiHidden/>
    <w:rsid w:val="00922BEC"/>
    <w:rPr>
      <w:b/>
      <w:bCs/>
    </w:rPr>
  </w:style>
  <w:style w:type="paragraph" w:styleId="af3">
    <w:name w:val="Balloon Text"/>
    <w:basedOn w:val="a"/>
    <w:link w:val="af4"/>
    <w:uiPriority w:val="99"/>
    <w:semiHidden/>
    <w:unhideWhenUsed/>
    <w:rsid w:val="00922BE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22BE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9E069-F0EB-44A1-A480-828CF7BA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11</Pages>
  <Words>1637</Words>
  <Characters>9333</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眞野訓</dc:creator>
  <cp:lastModifiedBy>Kitano Toshio</cp:lastModifiedBy>
  <cp:revision>14</cp:revision>
  <cp:lastPrinted>2017-12-05T08:49:00Z</cp:lastPrinted>
  <dcterms:created xsi:type="dcterms:W3CDTF">2018-01-22T00:48:00Z</dcterms:created>
  <dcterms:modified xsi:type="dcterms:W3CDTF">2020-07-02T07:31:00Z</dcterms:modified>
</cp:coreProperties>
</file>